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88DC7" w14:textId="77777777" w:rsidR="00F02D03" w:rsidRPr="00716615" w:rsidRDefault="00F02D03" w:rsidP="00F02D03">
      <w:pPr>
        <w:spacing w:after="0" w:line="259" w:lineRule="auto"/>
        <w:ind w:right="407"/>
        <w:jc w:val="center"/>
        <w:rPr>
          <w:rFonts w:ascii="Times New Roman" w:eastAsia="Aptos" w:hAnsi="Times New Roman" w:cs="Times New Roman"/>
          <w:lang w:val="lt-LT"/>
        </w:rPr>
      </w:pPr>
      <w:r w:rsidRPr="00716615">
        <w:rPr>
          <w:rFonts w:ascii="Times New Roman" w:eastAsia="Aptos" w:hAnsi="Times New Roman" w:cs="Times New Roman"/>
          <w:lang w:val="lt-LT"/>
        </w:rPr>
        <w:t xml:space="preserve">                                             PATVIRTINTA:</w:t>
      </w:r>
    </w:p>
    <w:p w14:paraId="1413D7F3" w14:textId="77777777" w:rsidR="00F02D03" w:rsidRPr="00716615" w:rsidRDefault="00F02D03" w:rsidP="00F02D03">
      <w:pPr>
        <w:spacing w:after="0" w:line="259" w:lineRule="auto"/>
        <w:ind w:right="407"/>
        <w:jc w:val="right"/>
        <w:rPr>
          <w:rFonts w:ascii="Times New Roman" w:eastAsia="Aptos" w:hAnsi="Times New Roman" w:cs="Times New Roman"/>
          <w:lang w:val="lt-LT"/>
        </w:rPr>
      </w:pPr>
      <w:r w:rsidRPr="00716615">
        <w:rPr>
          <w:rFonts w:ascii="Times New Roman" w:eastAsia="Aptos" w:hAnsi="Times New Roman" w:cs="Times New Roman"/>
          <w:lang w:val="lt-LT"/>
        </w:rPr>
        <w:t xml:space="preserve">        Ukmergės Jono Basanavičiaus gimnazijos </w:t>
      </w:r>
    </w:p>
    <w:p w14:paraId="585031C9" w14:textId="3D89C4A9" w:rsidR="00F02D03" w:rsidRPr="00716615" w:rsidRDefault="00F02D03" w:rsidP="00F02D03">
      <w:pPr>
        <w:spacing w:after="0" w:line="259" w:lineRule="auto"/>
        <w:ind w:right="407"/>
        <w:jc w:val="center"/>
        <w:rPr>
          <w:rFonts w:ascii="Times New Roman" w:eastAsia="Aptos" w:hAnsi="Times New Roman" w:cs="Times New Roman"/>
          <w:lang w:val="lt-LT"/>
        </w:rPr>
      </w:pPr>
      <w:r w:rsidRPr="00716615">
        <w:rPr>
          <w:rFonts w:ascii="Times New Roman" w:eastAsia="Aptos" w:hAnsi="Times New Roman" w:cs="Times New Roman"/>
          <w:lang w:val="lt-LT"/>
        </w:rPr>
        <w:t xml:space="preserve">                                                                     </w:t>
      </w:r>
      <w:r w:rsidR="009C7A80">
        <w:rPr>
          <w:rFonts w:ascii="Times New Roman" w:eastAsia="Aptos" w:hAnsi="Times New Roman" w:cs="Times New Roman"/>
          <w:lang w:val="lt-LT"/>
        </w:rPr>
        <w:t xml:space="preserve">   </w:t>
      </w:r>
      <w:r w:rsidRPr="00716615">
        <w:rPr>
          <w:rFonts w:ascii="Times New Roman" w:eastAsia="Aptos" w:hAnsi="Times New Roman" w:cs="Times New Roman"/>
          <w:lang w:val="lt-LT"/>
        </w:rPr>
        <w:t xml:space="preserve"> direktor</w:t>
      </w:r>
      <w:r w:rsidR="003B3F9A" w:rsidRPr="00716615">
        <w:rPr>
          <w:rFonts w:ascii="Times New Roman" w:eastAsia="Aptos" w:hAnsi="Times New Roman" w:cs="Times New Roman"/>
          <w:lang w:val="lt-LT"/>
        </w:rPr>
        <w:t>iaus</w:t>
      </w:r>
      <w:r w:rsidRPr="00716615">
        <w:rPr>
          <w:rFonts w:ascii="Times New Roman" w:eastAsia="Aptos" w:hAnsi="Times New Roman" w:cs="Times New Roman"/>
          <w:lang w:val="lt-LT"/>
        </w:rPr>
        <w:t xml:space="preserve"> 2025 m. rugsėjo </w:t>
      </w:r>
      <w:r w:rsidR="009C7A80">
        <w:rPr>
          <w:rFonts w:ascii="Times New Roman" w:eastAsia="Aptos" w:hAnsi="Times New Roman" w:cs="Times New Roman"/>
          <w:lang w:val="lt-LT"/>
        </w:rPr>
        <w:t>22</w:t>
      </w:r>
      <w:r w:rsidRPr="00716615">
        <w:rPr>
          <w:rFonts w:ascii="Times New Roman" w:eastAsia="Aptos" w:hAnsi="Times New Roman" w:cs="Times New Roman"/>
          <w:lang w:val="lt-LT"/>
        </w:rPr>
        <w:t xml:space="preserve"> d. </w:t>
      </w:r>
    </w:p>
    <w:p w14:paraId="1792C1D1" w14:textId="694A505F" w:rsidR="00F02D03" w:rsidRPr="00716615" w:rsidRDefault="00F02D03" w:rsidP="00F02D03">
      <w:pPr>
        <w:spacing w:after="0" w:line="259" w:lineRule="auto"/>
        <w:ind w:right="407"/>
        <w:jc w:val="center"/>
        <w:rPr>
          <w:rFonts w:ascii="Times New Roman" w:eastAsia="Aptos" w:hAnsi="Times New Roman" w:cs="Times New Roman"/>
          <w:lang w:val="lt-LT"/>
        </w:rPr>
      </w:pPr>
      <w:r w:rsidRPr="00716615">
        <w:rPr>
          <w:rFonts w:ascii="Times New Roman" w:eastAsia="Aptos" w:hAnsi="Times New Roman" w:cs="Times New Roman"/>
          <w:lang w:val="lt-LT"/>
        </w:rPr>
        <w:t xml:space="preserve">                                            </w:t>
      </w:r>
      <w:r w:rsidR="009C7A80">
        <w:rPr>
          <w:rFonts w:ascii="Times New Roman" w:eastAsia="Aptos" w:hAnsi="Times New Roman" w:cs="Times New Roman"/>
          <w:lang w:val="lt-LT"/>
        </w:rPr>
        <w:t xml:space="preserve">     </w:t>
      </w:r>
      <w:r w:rsidRPr="00716615">
        <w:rPr>
          <w:rFonts w:ascii="Times New Roman" w:eastAsia="Aptos" w:hAnsi="Times New Roman" w:cs="Times New Roman"/>
          <w:lang w:val="lt-LT"/>
        </w:rPr>
        <w:t xml:space="preserve">įsakymu Nr. </w:t>
      </w:r>
      <w:r w:rsidR="009C7A80">
        <w:rPr>
          <w:rFonts w:ascii="Times New Roman" w:eastAsia="Aptos" w:hAnsi="Times New Roman" w:cs="Times New Roman"/>
          <w:lang w:val="lt-LT"/>
        </w:rPr>
        <w:t>V-120</w:t>
      </w:r>
    </w:p>
    <w:p w14:paraId="5C6EFC83" w14:textId="0EF98427" w:rsidR="00F02D03" w:rsidRDefault="00F02D03" w:rsidP="009C7A80">
      <w:pPr>
        <w:spacing w:after="0" w:line="259" w:lineRule="auto"/>
        <w:ind w:right="407"/>
        <w:rPr>
          <w:rFonts w:ascii="Times New Roman" w:eastAsia="Aptos" w:hAnsi="Times New Roman" w:cs="Times New Roman"/>
          <w:lang w:val="lt-LT"/>
        </w:rPr>
      </w:pPr>
    </w:p>
    <w:p w14:paraId="154F8AA9" w14:textId="77777777" w:rsidR="009C7A80" w:rsidRPr="00F02D03" w:rsidRDefault="009C7A80" w:rsidP="009C7A80">
      <w:pPr>
        <w:spacing w:after="0" w:line="259" w:lineRule="auto"/>
        <w:ind w:right="407"/>
        <w:rPr>
          <w:rFonts w:ascii="Times New Roman" w:eastAsia="Aptos" w:hAnsi="Times New Roman" w:cs="Times New Roman"/>
          <w:lang w:val="lt-LT"/>
        </w:rPr>
      </w:pPr>
    </w:p>
    <w:p w14:paraId="5058CD40" w14:textId="51AC7761" w:rsidR="00F02D03" w:rsidRDefault="00F02D03" w:rsidP="00751E0E">
      <w:pPr>
        <w:spacing w:after="0" w:line="259" w:lineRule="auto"/>
        <w:ind w:right="407"/>
        <w:jc w:val="center"/>
        <w:rPr>
          <w:rFonts w:ascii="Times New Roman" w:eastAsia="Aptos" w:hAnsi="Times New Roman" w:cs="Times New Roman"/>
          <w:bCs/>
          <w:lang w:val="lt-LT"/>
        </w:rPr>
      </w:pPr>
      <w:r w:rsidRPr="00F02D03">
        <w:rPr>
          <w:rFonts w:ascii="Times New Roman" w:eastAsia="Aptos" w:hAnsi="Times New Roman" w:cs="Times New Roman"/>
          <w:bCs/>
          <w:lang w:val="lt-LT"/>
        </w:rPr>
        <w:t>UKMERGĖS JONO BASANAVIČIAUS GIMNAZIJOS 2025-2026 M. M. VEIKLOS PLANAS</w:t>
      </w:r>
    </w:p>
    <w:p w14:paraId="79C6FE9E" w14:textId="62FA4991" w:rsidR="00F02D03" w:rsidRDefault="00F02D03" w:rsidP="00F02D03">
      <w:pPr>
        <w:spacing w:after="0" w:line="259" w:lineRule="auto"/>
        <w:ind w:right="407"/>
        <w:jc w:val="both"/>
        <w:rPr>
          <w:rFonts w:ascii="Times New Roman" w:eastAsia="Aptos" w:hAnsi="Times New Roman" w:cs="Times New Roman"/>
          <w:bCs/>
          <w:lang w:val="lt-LT"/>
        </w:rPr>
      </w:pPr>
    </w:p>
    <w:p w14:paraId="36E51F96" w14:textId="77777777" w:rsidR="009C7A80" w:rsidRPr="00F02D03" w:rsidRDefault="009C7A80" w:rsidP="00F02D03">
      <w:pPr>
        <w:spacing w:after="0" w:line="259" w:lineRule="auto"/>
        <w:ind w:right="407"/>
        <w:jc w:val="both"/>
        <w:rPr>
          <w:rFonts w:ascii="Times New Roman" w:eastAsia="Aptos" w:hAnsi="Times New Roman" w:cs="Times New Roman"/>
          <w:lang w:val="lt-LT"/>
        </w:rPr>
      </w:pPr>
    </w:p>
    <w:p w14:paraId="6F5BA9F9" w14:textId="4E9EF897" w:rsidR="00F02D03" w:rsidRPr="00F02D03" w:rsidRDefault="00F02D03" w:rsidP="00751E0E">
      <w:pPr>
        <w:spacing w:line="259" w:lineRule="auto"/>
        <w:ind w:right="407"/>
        <w:jc w:val="center"/>
        <w:rPr>
          <w:rFonts w:ascii="Times New Roman" w:eastAsia="Aptos" w:hAnsi="Times New Roman" w:cs="Times New Roman"/>
          <w:lang w:val="lt-LT"/>
        </w:rPr>
      </w:pPr>
      <w:r w:rsidRPr="00F02D03">
        <w:rPr>
          <w:rFonts w:ascii="Times New Roman" w:eastAsia="Aptos" w:hAnsi="Times New Roman" w:cs="Times New Roman"/>
          <w:lang w:val="lt-LT"/>
        </w:rPr>
        <w:t>I. SKYRIUS. ĮVADAS</w:t>
      </w:r>
    </w:p>
    <w:p w14:paraId="2A949D9C" w14:textId="5C2A4E1C" w:rsidR="00F02D03" w:rsidRPr="00937619" w:rsidRDefault="00F02D03" w:rsidP="00B175DF">
      <w:pPr>
        <w:widowControl w:val="0"/>
        <w:numPr>
          <w:ilvl w:val="0"/>
          <w:numId w:val="3"/>
        </w:numPr>
        <w:pBdr>
          <w:top w:val="nil"/>
          <w:left w:val="nil"/>
          <w:bottom w:val="nil"/>
          <w:right w:val="nil"/>
          <w:between w:val="nil"/>
        </w:pBdr>
        <w:spacing w:before="6" w:line="276" w:lineRule="auto"/>
        <w:ind w:left="284" w:right="79"/>
        <w:contextualSpacing/>
        <w:jc w:val="both"/>
        <w:rPr>
          <w:rFonts w:ascii="Times New Roman" w:eastAsia="Times New Roman" w:hAnsi="Times New Roman" w:cs="Times New Roman"/>
          <w:kern w:val="0"/>
          <w:lang w:val="lt-LT" w:eastAsia="en-GB"/>
          <w14:ligatures w14:val="none"/>
        </w:rPr>
      </w:pPr>
      <w:r w:rsidRPr="00F02D03">
        <w:rPr>
          <w:rFonts w:ascii="Times New Roman" w:eastAsia="Aptos" w:hAnsi="Times New Roman" w:cs="Times New Roman"/>
          <w:lang w:val="lt-LT"/>
        </w:rPr>
        <w:t xml:space="preserve">Gimnazijos 2025-2026 m. m. veiklos planas sudarytas vadovaujantis 2024-2026 m. m. gimnazijos strateginiu planu, remiantis </w:t>
      </w:r>
      <w:r w:rsidRPr="00937619">
        <w:rPr>
          <w:rFonts w:ascii="Times New Roman" w:eastAsia="Times New Roman" w:hAnsi="Times New Roman" w:cs="Times New Roman"/>
          <w:kern w:val="0"/>
          <w:lang w:val="lt-LT" w:eastAsia="en-GB"/>
          <w14:ligatures w14:val="none"/>
        </w:rPr>
        <w:t xml:space="preserve">veiklos kokybės įsivertinimo išvadomis, atsižvelgiant į bendruomenės poreikius, </w:t>
      </w:r>
      <w:r w:rsidRPr="00F02D03">
        <w:rPr>
          <w:rFonts w:ascii="Times New Roman" w:eastAsia="Aptos" w:hAnsi="Times New Roman" w:cs="Times New Roman"/>
          <w:lang w:val="lt-LT"/>
        </w:rPr>
        <w:t xml:space="preserve">pagrindinį dėmesį skiriant atnaujinto ugdymo turinio programų, įtraukiojo ugdymo įgyvendinimui, modernios ugdymosi aplinkos kūrimui, bendruomenės santykių stiprinimui, pasidalytos lyderystės skatinimui. </w:t>
      </w:r>
    </w:p>
    <w:p w14:paraId="226F2FBB" w14:textId="77777777" w:rsidR="00F02D03" w:rsidRPr="00937619" w:rsidRDefault="00F02D03" w:rsidP="00B175DF">
      <w:pPr>
        <w:widowControl w:val="0"/>
        <w:pBdr>
          <w:top w:val="nil"/>
          <w:left w:val="nil"/>
          <w:bottom w:val="nil"/>
          <w:right w:val="nil"/>
          <w:between w:val="nil"/>
        </w:pBdr>
        <w:spacing w:before="6" w:after="0" w:line="276" w:lineRule="auto"/>
        <w:ind w:left="284" w:right="79"/>
        <w:jc w:val="both"/>
        <w:rPr>
          <w:rFonts w:ascii="Times New Roman" w:eastAsia="Times New Roman" w:hAnsi="Times New Roman" w:cs="Times New Roman"/>
          <w:b/>
          <w:color w:val="000000"/>
          <w:kern w:val="0"/>
          <w:lang w:val="lt-LT" w:eastAsia="en-GB"/>
          <w14:ligatures w14:val="none"/>
        </w:rPr>
      </w:pPr>
      <w:r w:rsidRPr="00937619">
        <w:rPr>
          <w:rFonts w:ascii="Times New Roman" w:eastAsia="Times New Roman" w:hAnsi="Times New Roman" w:cs="Times New Roman"/>
          <w:b/>
          <w:color w:val="000000"/>
          <w:kern w:val="0"/>
          <w:lang w:val="lt-LT" w:eastAsia="en-GB"/>
          <w14:ligatures w14:val="none"/>
        </w:rPr>
        <w:t xml:space="preserve">Gimnazijos vizija </w:t>
      </w:r>
    </w:p>
    <w:p w14:paraId="39281298" w14:textId="5E0375CA" w:rsidR="00F02D03" w:rsidRPr="00AA29F8" w:rsidRDefault="00F02D03" w:rsidP="00B175DF">
      <w:pPr>
        <w:spacing w:after="0" w:line="276" w:lineRule="auto"/>
        <w:ind w:left="284" w:right="79"/>
        <w:contextualSpacing/>
        <w:jc w:val="both"/>
        <w:rPr>
          <w:rFonts w:ascii="Times New Roman" w:eastAsia="Calibri" w:hAnsi="Times New Roman" w:cs="Times New Roman"/>
          <w:i/>
          <w:color w:val="000000"/>
          <w:kern w:val="0"/>
          <w:lang w:val="lt-LT"/>
          <w14:ligatures w14:val="none"/>
        </w:rPr>
      </w:pPr>
      <w:r w:rsidRPr="00F02D03">
        <w:rPr>
          <w:rFonts w:ascii="Times New Roman" w:eastAsia="Calibri" w:hAnsi="Times New Roman" w:cs="Times New Roman"/>
          <w:i/>
          <w:color w:val="000000"/>
          <w:kern w:val="0"/>
          <w:lang w:val="lt-LT"/>
          <w14:ligatures w14:val="none"/>
        </w:rPr>
        <w:t>„Kaip aušrai auštant nyksta ant žemės nakties tamsybė, o kad taip jau prašvistų ir Lietuvos dvasia“,– dr. Jonas Basanavičius</w:t>
      </w:r>
    </w:p>
    <w:p w14:paraId="2556083C" w14:textId="231A55E9" w:rsidR="00F02D03" w:rsidRPr="00F02D03" w:rsidRDefault="00F02D03" w:rsidP="00B175DF">
      <w:pPr>
        <w:shd w:val="clear" w:color="auto" w:fill="FFFFFF"/>
        <w:spacing w:after="0" w:line="276" w:lineRule="auto"/>
        <w:ind w:left="284" w:right="79"/>
        <w:jc w:val="both"/>
        <w:textAlignment w:val="baseline"/>
        <w:rPr>
          <w:rFonts w:ascii="Times New Roman" w:eastAsia="Times New Roman" w:hAnsi="Times New Roman" w:cs="Times New Roman"/>
          <w:color w:val="000000"/>
          <w:kern w:val="0"/>
          <w:lang w:val="lt-LT" w:eastAsia="lt-LT"/>
          <w14:ligatures w14:val="none"/>
        </w:rPr>
      </w:pPr>
      <w:r w:rsidRPr="00F02D03">
        <w:rPr>
          <w:rFonts w:ascii="Times New Roman" w:eastAsia="Times New Roman" w:hAnsi="Times New Roman" w:cs="Times New Roman"/>
          <w:color w:val="000000"/>
          <w:kern w:val="0"/>
          <w:lang w:val="lt-LT" w:eastAsia="en-GB"/>
          <w14:ligatures w14:val="none"/>
        </w:rPr>
        <w:t xml:space="preserve">Čia  gera mokytis, kurti, dirbti, bendradarbiauti, čia </w:t>
      </w:r>
      <w:r w:rsidRPr="00F02D03">
        <w:rPr>
          <w:rFonts w:ascii="Times New Roman" w:eastAsia="Times New Roman" w:hAnsi="Times New Roman" w:cs="Times New Roman"/>
          <w:color w:val="000000"/>
          <w:kern w:val="0"/>
          <w:lang w:val="lt-LT" w:eastAsia="lt-LT"/>
          <w14:ligatures w14:val="none"/>
        </w:rPr>
        <w:t>buvimas kartu yra prasmingas.</w:t>
      </w:r>
    </w:p>
    <w:p w14:paraId="7086A9FB" w14:textId="77777777" w:rsidR="00F02D03" w:rsidRPr="00FC0C2A" w:rsidRDefault="00F02D03" w:rsidP="00B175DF">
      <w:pPr>
        <w:widowControl w:val="0"/>
        <w:pBdr>
          <w:top w:val="nil"/>
          <w:left w:val="nil"/>
          <w:bottom w:val="nil"/>
          <w:right w:val="nil"/>
          <w:between w:val="nil"/>
        </w:pBdr>
        <w:spacing w:before="5" w:after="0" w:line="276" w:lineRule="auto"/>
        <w:ind w:left="284" w:right="79"/>
        <w:jc w:val="both"/>
        <w:rPr>
          <w:rFonts w:ascii="Times New Roman" w:eastAsia="Times New Roman" w:hAnsi="Times New Roman" w:cs="Times New Roman"/>
          <w:b/>
          <w:color w:val="000000"/>
          <w:kern w:val="0"/>
          <w:lang w:val="lt-LT" w:eastAsia="en-GB"/>
          <w14:ligatures w14:val="none"/>
        </w:rPr>
      </w:pPr>
      <w:r w:rsidRPr="00FC0C2A">
        <w:rPr>
          <w:rFonts w:ascii="Times New Roman" w:eastAsia="Times New Roman" w:hAnsi="Times New Roman" w:cs="Times New Roman"/>
          <w:b/>
          <w:color w:val="000000"/>
          <w:kern w:val="0"/>
          <w:lang w:val="lt-LT" w:eastAsia="en-GB"/>
          <w14:ligatures w14:val="none"/>
        </w:rPr>
        <w:t xml:space="preserve">Gimnazijos misija </w:t>
      </w:r>
    </w:p>
    <w:p w14:paraId="7933E742" w14:textId="77777777" w:rsidR="00F02D03" w:rsidRPr="00F02D03" w:rsidRDefault="00F02D03" w:rsidP="00B175DF">
      <w:pPr>
        <w:numPr>
          <w:ilvl w:val="0"/>
          <w:numId w:val="2"/>
        </w:numPr>
        <w:tabs>
          <w:tab w:val="left" w:pos="993"/>
        </w:tabs>
        <w:spacing w:after="0" w:line="276" w:lineRule="auto"/>
        <w:ind w:left="284" w:right="79"/>
        <w:contextualSpacing/>
        <w:jc w:val="both"/>
        <w:rPr>
          <w:rFonts w:ascii="Times New Roman" w:eastAsia="Times New Roman" w:hAnsi="Times New Roman" w:cs="Times New Roman"/>
          <w:kern w:val="0"/>
          <w:lang w:val="lt-LT" w:eastAsia="lt-LT"/>
          <w14:ligatures w14:val="none"/>
        </w:rPr>
      </w:pPr>
      <w:r w:rsidRPr="00F02D03">
        <w:rPr>
          <w:rFonts w:ascii="Times New Roman" w:eastAsia="Times New Roman" w:hAnsi="Times New Roman" w:cs="Times New Roman"/>
          <w:kern w:val="0"/>
          <w:lang w:val="lt-LT" w:eastAsia="lt-LT"/>
          <w14:ligatures w14:val="none"/>
        </w:rPr>
        <w:t>teikti kokybiškas švietimo paslaugas,</w:t>
      </w:r>
    </w:p>
    <w:p w14:paraId="573BD087" w14:textId="77777777" w:rsidR="00F02D03" w:rsidRPr="00F02D03" w:rsidRDefault="00F02D03" w:rsidP="00B175DF">
      <w:pPr>
        <w:numPr>
          <w:ilvl w:val="0"/>
          <w:numId w:val="2"/>
        </w:numPr>
        <w:tabs>
          <w:tab w:val="left" w:pos="993"/>
        </w:tabs>
        <w:spacing w:after="0" w:line="276" w:lineRule="auto"/>
        <w:ind w:left="284" w:right="79"/>
        <w:contextualSpacing/>
        <w:jc w:val="both"/>
        <w:rPr>
          <w:rFonts w:ascii="Times New Roman" w:eastAsia="Times New Roman" w:hAnsi="Times New Roman" w:cs="Times New Roman"/>
          <w:kern w:val="0"/>
          <w:lang w:val="lt-LT" w:eastAsia="lt-LT"/>
          <w14:ligatures w14:val="none"/>
        </w:rPr>
      </w:pPr>
      <w:r w:rsidRPr="00F02D03">
        <w:rPr>
          <w:rFonts w:ascii="Times New Roman" w:eastAsia="Times New Roman" w:hAnsi="Times New Roman" w:cs="Times New Roman"/>
          <w:kern w:val="0"/>
          <w:lang w:val="lt-LT" w:eastAsia="lt-LT"/>
          <w14:ligatures w14:val="none"/>
        </w:rPr>
        <w:t>užtikrinti kiekvieno besimokančiojo poreikius,</w:t>
      </w:r>
    </w:p>
    <w:p w14:paraId="36077FE5" w14:textId="70695F7D" w:rsidR="00F02D03" w:rsidRPr="00C16001" w:rsidRDefault="00F02D03" w:rsidP="00B175DF">
      <w:pPr>
        <w:numPr>
          <w:ilvl w:val="0"/>
          <w:numId w:val="2"/>
        </w:numPr>
        <w:tabs>
          <w:tab w:val="left" w:pos="993"/>
        </w:tabs>
        <w:spacing w:after="0" w:line="276" w:lineRule="auto"/>
        <w:ind w:left="284" w:right="79"/>
        <w:contextualSpacing/>
        <w:jc w:val="both"/>
        <w:rPr>
          <w:rFonts w:ascii="Times New Roman" w:eastAsia="Times New Roman" w:hAnsi="Times New Roman" w:cs="Times New Roman"/>
          <w:kern w:val="0"/>
          <w:lang w:val="lt-LT" w:eastAsia="lt-LT"/>
          <w14:ligatures w14:val="none"/>
        </w:rPr>
      </w:pPr>
      <w:r w:rsidRPr="00F02D03">
        <w:rPr>
          <w:rFonts w:ascii="Times New Roman" w:eastAsia="Times New Roman" w:hAnsi="Times New Roman" w:cs="Times New Roman"/>
          <w:kern w:val="0"/>
          <w:lang w:val="lt-LT" w:eastAsia="lt-LT"/>
          <w14:ligatures w14:val="none"/>
        </w:rPr>
        <w:t>ugdyti atsakingą, pilietišką, gebančią priimti sprendimus asmenybę.</w:t>
      </w:r>
    </w:p>
    <w:p w14:paraId="58C2450A" w14:textId="03A29DDC" w:rsidR="00F02D03" w:rsidRPr="0035615C" w:rsidRDefault="00F02D03" w:rsidP="00B175DF">
      <w:pPr>
        <w:numPr>
          <w:ilvl w:val="0"/>
          <w:numId w:val="3"/>
        </w:numPr>
        <w:tabs>
          <w:tab w:val="left" w:pos="993"/>
        </w:tabs>
        <w:spacing w:after="0" w:line="276" w:lineRule="auto"/>
        <w:ind w:left="284" w:right="79"/>
        <w:contextualSpacing/>
        <w:jc w:val="both"/>
        <w:rPr>
          <w:rFonts w:ascii="Times New Roman" w:eastAsia="Times New Roman" w:hAnsi="Times New Roman" w:cs="Times New Roman"/>
          <w:kern w:val="0"/>
          <w:lang w:val="lt-LT" w:eastAsia="lt-LT"/>
          <w14:ligatures w14:val="none"/>
        </w:rPr>
      </w:pPr>
      <w:r w:rsidRPr="0035615C">
        <w:rPr>
          <w:rFonts w:ascii="Times New Roman" w:eastAsia="Aptos" w:hAnsi="Times New Roman" w:cs="Times New Roman"/>
          <w:lang w:val="lt-LT"/>
        </w:rPr>
        <w:t>2025-2026 m. m. veiklos planą rengė darbo grupė, patvirtinta gimnazijos direktoriaus 202</w:t>
      </w:r>
      <w:r w:rsidR="00751E0E" w:rsidRPr="0035615C">
        <w:rPr>
          <w:rFonts w:ascii="Times New Roman" w:eastAsia="Aptos" w:hAnsi="Times New Roman" w:cs="Times New Roman"/>
          <w:lang w:val="lt-LT"/>
        </w:rPr>
        <w:t>5</w:t>
      </w:r>
      <w:r w:rsidRPr="0035615C">
        <w:rPr>
          <w:rFonts w:ascii="Times New Roman" w:eastAsia="Aptos" w:hAnsi="Times New Roman" w:cs="Times New Roman"/>
          <w:lang w:val="lt-LT"/>
        </w:rPr>
        <w:t xml:space="preserve"> m.</w:t>
      </w:r>
      <w:r w:rsidR="00751E0E" w:rsidRPr="0035615C">
        <w:rPr>
          <w:rFonts w:ascii="Times New Roman" w:eastAsia="Aptos" w:hAnsi="Times New Roman" w:cs="Times New Roman"/>
          <w:lang w:val="lt-LT"/>
        </w:rPr>
        <w:t xml:space="preserve"> rugsėjo</w:t>
      </w:r>
      <w:r w:rsidRPr="0035615C">
        <w:rPr>
          <w:rFonts w:ascii="Times New Roman" w:eastAsia="Aptos" w:hAnsi="Times New Roman" w:cs="Times New Roman"/>
          <w:lang w:val="lt-LT"/>
        </w:rPr>
        <w:t xml:space="preserve"> </w:t>
      </w:r>
      <w:r w:rsidR="00751E0E" w:rsidRPr="0035615C">
        <w:rPr>
          <w:rFonts w:ascii="Times New Roman" w:eastAsia="Aptos" w:hAnsi="Times New Roman" w:cs="Times New Roman"/>
          <w:lang w:val="lt-LT"/>
        </w:rPr>
        <w:t>1</w:t>
      </w:r>
      <w:r w:rsidRPr="0035615C">
        <w:rPr>
          <w:rFonts w:ascii="Times New Roman" w:eastAsia="Aptos" w:hAnsi="Times New Roman" w:cs="Times New Roman"/>
          <w:lang w:val="lt-LT"/>
        </w:rPr>
        <w:t xml:space="preserve"> d. įsakymu Nr.V-</w:t>
      </w:r>
      <w:r w:rsidR="00751E0E" w:rsidRPr="0035615C">
        <w:rPr>
          <w:rFonts w:ascii="Times New Roman" w:eastAsia="Aptos" w:hAnsi="Times New Roman" w:cs="Times New Roman"/>
          <w:lang w:val="lt-LT"/>
        </w:rPr>
        <w:t>107</w:t>
      </w:r>
      <w:r w:rsidRPr="0035615C">
        <w:rPr>
          <w:rFonts w:ascii="Times New Roman" w:eastAsia="Aptos" w:hAnsi="Times New Roman" w:cs="Times New Roman"/>
          <w:lang w:val="lt-LT"/>
        </w:rPr>
        <w:t>.</w:t>
      </w:r>
    </w:p>
    <w:p w14:paraId="2FDF6A19" w14:textId="77777777" w:rsidR="00F02D03" w:rsidRPr="00F02D03" w:rsidRDefault="00F02D03" w:rsidP="00F02D03">
      <w:pPr>
        <w:spacing w:after="0" w:line="259" w:lineRule="auto"/>
        <w:ind w:right="407"/>
        <w:jc w:val="both"/>
        <w:rPr>
          <w:rFonts w:ascii="Times New Roman" w:eastAsia="Aptos" w:hAnsi="Times New Roman" w:cs="Times New Roman"/>
          <w:color w:val="EE0000"/>
          <w:lang w:val="lt-LT"/>
        </w:rPr>
      </w:pPr>
    </w:p>
    <w:p w14:paraId="28F61647" w14:textId="77777777" w:rsidR="00F02D03" w:rsidRPr="00F02D03" w:rsidRDefault="00F02D03" w:rsidP="00F02D03">
      <w:pPr>
        <w:spacing w:line="259" w:lineRule="auto"/>
        <w:ind w:right="407"/>
        <w:jc w:val="center"/>
        <w:rPr>
          <w:rFonts w:ascii="Times New Roman" w:eastAsia="Aptos" w:hAnsi="Times New Roman" w:cs="Times New Roman"/>
          <w:lang w:val="lt-LT"/>
        </w:rPr>
      </w:pPr>
      <w:r w:rsidRPr="00F02D03">
        <w:rPr>
          <w:rFonts w:ascii="Times New Roman" w:eastAsia="Aptos" w:hAnsi="Times New Roman" w:cs="Times New Roman"/>
          <w:lang w:val="lt-LT"/>
        </w:rPr>
        <w:t>II. SKYRIUS. ANKSTESNIŲ METŲ VEIKLOS ANALIZĖ</w:t>
      </w:r>
    </w:p>
    <w:p w14:paraId="03C1696E" w14:textId="77777777" w:rsidR="00F02D03" w:rsidRPr="00F02D03" w:rsidRDefault="00F02D03" w:rsidP="00F02D03">
      <w:pPr>
        <w:spacing w:line="259" w:lineRule="auto"/>
        <w:ind w:left="1080" w:right="407"/>
        <w:contextualSpacing/>
        <w:jc w:val="both"/>
        <w:rPr>
          <w:rFonts w:ascii="Times New Roman" w:eastAsia="Aptos" w:hAnsi="Times New Roman" w:cs="Times New Roman"/>
          <w:color w:val="EE0000"/>
          <w:lang w:val="lt-LT"/>
        </w:rPr>
      </w:pPr>
    </w:p>
    <w:p w14:paraId="2DF646F3" w14:textId="267B5DDC" w:rsidR="00F02D03" w:rsidRPr="00F02D03" w:rsidRDefault="00F02D03" w:rsidP="00B175DF">
      <w:pPr>
        <w:numPr>
          <w:ilvl w:val="0"/>
          <w:numId w:val="4"/>
        </w:numPr>
        <w:suppressAutoHyphens/>
        <w:autoSpaceDE w:val="0"/>
        <w:autoSpaceDN w:val="0"/>
        <w:spacing w:after="0" w:line="276" w:lineRule="auto"/>
        <w:contextualSpacing/>
        <w:jc w:val="both"/>
        <w:textAlignment w:val="baseline"/>
        <w:rPr>
          <w:rFonts w:ascii="Times New Roman" w:eastAsia="Times New Roman" w:hAnsi="Times New Roman" w:cs="Times New Roman"/>
          <w:bCs/>
          <w:kern w:val="0"/>
          <w:lang w:val="lt-LT" w:eastAsia="lt-LT"/>
          <w14:ligatures w14:val="none"/>
        </w:rPr>
      </w:pPr>
      <w:r w:rsidRPr="00F02D03">
        <w:rPr>
          <w:rFonts w:ascii="Times New Roman" w:eastAsia="Times New Roman" w:hAnsi="Times New Roman" w:cs="Times New Roman"/>
          <w:bCs/>
          <w:kern w:val="0"/>
          <w:lang w:val="lt-LT" w:eastAsia="lt-LT"/>
          <w14:ligatures w14:val="none"/>
        </w:rPr>
        <w:t xml:space="preserve">Gimnazijoje mokėsi 315 mokinių (13 klasių komplektų, iš jų vienas Želvos skyriaus). Dirbo </w:t>
      </w:r>
      <w:r w:rsidR="00AA29F8">
        <w:rPr>
          <w:rFonts w:ascii="Times New Roman" w:eastAsia="Times New Roman" w:hAnsi="Times New Roman" w:cs="Times New Roman"/>
          <w:bCs/>
          <w:kern w:val="0"/>
          <w:lang w:val="lt-LT" w:eastAsia="lt-LT"/>
          <w14:ligatures w14:val="none"/>
        </w:rPr>
        <w:t>43</w:t>
      </w:r>
      <w:r w:rsidRPr="00F02D03">
        <w:rPr>
          <w:rFonts w:ascii="Times New Roman" w:eastAsia="Times New Roman" w:hAnsi="Times New Roman" w:cs="Times New Roman"/>
          <w:bCs/>
          <w:kern w:val="0"/>
          <w:lang w:val="lt-LT" w:eastAsia="lt-LT"/>
          <w14:ligatures w14:val="none"/>
        </w:rPr>
        <w:t xml:space="preserve"> mokytojai</w:t>
      </w:r>
      <w:r w:rsidR="00AA29F8">
        <w:rPr>
          <w:rFonts w:ascii="Times New Roman" w:eastAsia="Times New Roman" w:hAnsi="Times New Roman" w:cs="Times New Roman"/>
          <w:bCs/>
          <w:kern w:val="0"/>
          <w:lang w:val="lt-LT" w:eastAsia="lt-LT"/>
          <w14:ligatures w14:val="none"/>
        </w:rPr>
        <w:t xml:space="preserve"> (iš jų 12 Želvos skyriuje)</w:t>
      </w:r>
      <w:r w:rsidRPr="00F02D03">
        <w:rPr>
          <w:rFonts w:ascii="Times New Roman" w:eastAsia="Times New Roman" w:hAnsi="Times New Roman" w:cs="Times New Roman"/>
          <w:bCs/>
          <w:kern w:val="0"/>
          <w:lang w:val="lt-LT" w:eastAsia="lt-LT"/>
          <w14:ligatures w14:val="none"/>
        </w:rPr>
        <w:t>. Mokslo metus gimnazistai baigė 98 % mokymosi pažangumu. 14 mokinių pasiekimai buvo aukštesnio lygio, 69 mokinių – slenkstinio lygio.</w:t>
      </w:r>
    </w:p>
    <w:p w14:paraId="5C0CB5A3" w14:textId="44A5D95B" w:rsidR="00F02D03" w:rsidRPr="00F02D03" w:rsidRDefault="00F02D03" w:rsidP="00B175DF">
      <w:pPr>
        <w:numPr>
          <w:ilvl w:val="0"/>
          <w:numId w:val="4"/>
        </w:numPr>
        <w:suppressAutoHyphens/>
        <w:autoSpaceDE w:val="0"/>
        <w:autoSpaceDN w:val="0"/>
        <w:spacing w:after="0" w:line="276" w:lineRule="auto"/>
        <w:contextualSpacing/>
        <w:jc w:val="both"/>
        <w:textAlignment w:val="baseline"/>
        <w:rPr>
          <w:rFonts w:ascii="Times New Roman" w:eastAsia="Times New Roman" w:hAnsi="Times New Roman" w:cs="Times New Roman"/>
          <w:bCs/>
          <w:kern w:val="0"/>
          <w:lang w:val="lt-LT" w:eastAsia="lt-LT"/>
          <w14:ligatures w14:val="none"/>
        </w:rPr>
      </w:pPr>
      <w:r w:rsidRPr="00AA29F8">
        <w:rPr>
          <w:rFonts w:ascii="Times New Roman" w:eastAsia="Times New Roman" w:hAnsi="Times New Roman" w:cs="Times New Roman"/>
          <w:bCs/>
          <w:kern w:val="0"/>
          <w:lang w:val="lt-LT" w:eastAsia="lt-LT"/>
          <w14:ligatures w14:val="none"/>
        </w:rPr>
        <w:t>Visi 73</w:t>
      </w:r>
      <w:r w:rsidRPr="00F02D03">
        <w:rPr>
          <w:rFonts w:ascii="Times New Roman" w:eastAsia="Times New Roman" w:hAnsi="Times New Roman" w:cs="Times New Roman"/>
          <w:bCs/>
          <w:kern w:val="0"/>
          <w:lang w:val="lt-LT" w:eastAsia="lt-LT"/>
          <w14:ligatures w14:val="none"/>
        </w:rPr>
        <w:t xml:space="preserve"> abiturientai sėkmingai baigė vidurinio ugdymo programą, 5 mokinių žinios valstybiniuose brandos egzaminuose buvo įvertintos 100 balų, tačiau net 11 mokinių negavo brandos atestatų dėl nepakankamo išlaikytų egzaminų skaičiaus. Išlaikytų valstybinių brandos egzaminų vidurkių palyginimas su šalies</w:t>
      </w:r>
      <w:r w:rsidR="00AA29F8">
        <w:rPr>
          <w:rFonts w:ascii="Times New Roman" w:eastAsia="Times New Roman" w:hAnsi="Times New Roman" w:cs="Times New Roman"/>
          <w:bCs/>
          <w:kern w:val="0"/>
          <w:lang w:val="lt-LT" w:eastAsia="lt-LT"/>
          <w14:ligatures w14:val="none"/>
        </w:rPr>
        <w:t>, savivaldybės</w:t>
      </w:r>
      <w:r w:rsidRPr="00F02D03">
        <w:rPr>
          <w:rFonts w:ascii="Times New Roman" w:eastAsia="Times New Roman" w:hAnsi="Times New Roman" w:cs="Times New Roman"/>
          <w:bCs/>
          <w:kern w:val="0"/>
          <w:lang w:val="lt-LT" w:eastAsia="lt-LT"/>
          <w14:ligatures w14:val="none"/>
        </w:rPr>
        <w:t xml:space="preserve"> mokyklų rezultatais, rodo pakankamai prastus abiturientų pasiekimus egzaminuose:</w:t>
      </w:r>
    </w:p>
    <w:p w14:paraId="5F50DFB7" w14:textId="6AC42E87" w:rsidR="00F02D03" w:rsidRPr="00F02D03" w:rsidRDefault="00F02D03" w:rsidP="00F02D03">
      <w:pPr>
        <w:suppressAutoHyphens/>
        <w:autoSpaceDE w:val="0"/>
        <w:autoSpaceDN w:val="0"/>
        <w:spacing w:after="0" w:line="360" w:lineRule="auto"/>
        <w:jc w:val="both"/>
        <w:textAlignment w:val="baseline"/>
        <w:rPr>
          <w:rFonts w:ascii="Times New Roman" w:eastAsia="Times New Roman" w:hAnsi="Times New Roman" w:cs="Times New Roman"/>
          <w:bCs/>
          <w:kern w:val="0"/>
          <w:lang w:val="lt-LT" w:eastAsia="lt-LT"/>
          <w14:ligatures w14:val="none"/>
        </w:rPr>
      </w:pPr>
      <w:r w:rsidRPr="00F02D03">
        <w:rPr>
          <w:rFonts w:ascii="Aptos" w:eastAsia="Aptos" w:hAnsi="Aptos" w:cs="Times New Roman"/>
          <w:noProof/>
          <w:sz w:val="22"/>
          <w:szCs w:val="22"/>
          <w:lang w:val="lt-LT" w:eastAsia="lt-LT"/>
        </w:rPr>
        <w:lastRenderedPageBreak/>
        <w:drawing>
          <wp:inline distT="0" distB="0" distL="0" distR="0" wp14:anchorId="2D8A6794" wp14:editId="31B4602C">
            <wp:extent cx="6081395" cy="3175000"/>
            <wp:effectExtent l="0" t="0" r="0" b="6350"/>
            <wp:docPr id="9960291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029177" name=""/>
                    <pic:cNvPicPr/>
                  </pic:nvPicPr>
                  <pic:blipFill>
                    <a:blip r:embed="rId5"/>
                    <a:stretch>
                      <a:fillRect/>
                    </a:stretch>
                  </pic:blipFill>
                  <pic:spPr>
                    <a:xfrm>
                      <a:off x="0" y="0"/>
                      <a:ext cx="6081395" cy="3175000"/>
                    </a:xfrm>
                    <a:prstGeom prst="rect">
                      <a:avLst/>
                    </a:prstGeom>
                  </pic:spPr>
                </pic:pic>
              </a:graphicData>
            </a:graphic>
          </wp:inline>
        </w:drawing>
      </w:r>
    </w:p>
    <w:p w14:paraId="3CA35589" w14:textId="77777777" w:rsidR="00F02D03" w:rsidRPr="00B175DF" w:rsidRDefault="00F02D03" w:rsidP="00B175DF">
      <w:pPr>
        <w:numPr>
          <w:ilvl w:val="0"/>
          <w:numId w:val="4"/>
        </w:numPr>
        <w:suppressAutoHyphens/>
        <w:autoSpaceDE w:val="0"/>
        <w:autoSpaceDN w:val="0"/>
        <w:spacing w:after="0" w:line="276" w:lineRule="auto"/>
        <w:contextualSpacing/>
        <w:jc w:val="both"/>
        <w:textAlignment w:val="baseline"/>
        <w:rPr>
          <w:rFonts w:ascii="Times New Roman" w:eastAsia="Times New Roman" w:hAnsi="Times New Roman" w:cs="Times New Roman"/>
          <w:bCs/>
          <w:kern w:val="0"/>
          <w:lang w:val="lt-LT" w:eastAsia="lt-LT"/>
          <w14:ligatures w14:val="none"/>
        </w:rPr>
      </w:pPr>
      <w:r w:rsidRPr="00B175DF">
        <w:rPr>
          <w:rFonts w:ascii="Times New Roman" w:eastAsia="Times New Roman" w:hAnsi="Times New Roman" w:cs="Times New Roman"/>
          <w:bCs/>
          <w:kern w:val="0"/>
          <w:lang w:val="lt-LT" w:eastAsia="lt-LT"/>
          <w14:ligatures w14:val="none"/>
        </w:rPr>
        <w:t xml:space="preserve">Metodinės tarybos veiklos prioritetas buvo </w:t>
      </w:r>
      <w:r w:rsidRPr="00B175DF">
        <w:rPr>
          <w:rFonts w:ascii="Times New Roman" w:eastAsia="Times New Roman" w:hAnsi="Times New Roman" w:cs="Times New Roman"/>
          <w:bCs/>
          <w:kern w:val="0"/>
          <w:lang w:val="lt-LT" w:eastAsia="en-GB"/>
          <w14:ligatures w14:val="none"/>
        </w:rPr>
        <w:t>siekti pedagogų asmeninio meistriškumo ir profesinių kompetencijų tobulinimo, ugdyti mokinių bendrąsias ir asmenines kompetencijas, nuolat modernizuoti ir tikslingai panaudoti mokymosi aplinką</w:t>
      </w:r>
      <w:r w:rsidRPr="00B175DF">
        <w:rPr>
          <w:rFonts w:ascii="Times New Roman" w:eastAsia="Times New Roman" w:hAnsi="Times New Roman" w:cs="Times New Roman"/>
          <w:bCs/>
          <w:kern w:val="0"/>
          <w:lang w:val="lt-LT" w:eastAsia="lt-LT"/>
          <w14:ligatures w14:val="none"/>
        </w:rPr>
        <w:t xml:space="preserve">. </w:t>
      </w:r>
    </w:p>
    <w:p w14:paraId="61152B61" w14:textId="77777777" w:rsidR="00F02D03" w:rsidRPr="00B175DF" w:rsidRDefault="00F02D03" w:rsidP="00B175DF">
      <w:pPr>
        <w:numPr>
          <w:ilvl w:val="0"/>
          <w:numId w:val="4"/>
        </w:numPr>
        <w:suppressAutoHyphens/>
        <w:autoSpaceDE w:val="0"/>
        <w:autoSpaceDN w:val="0"/>
        <w:spacing w:after="0" w:line="276" w:lineRule="auto"/>
        <w:contextualSpacing/>
        <w:jc w:val="both"/>
        <w:textAlignment w:val="baseline"/>
        <w:rPr>
          <w:rFonts w:ascii="Times New Roman" w:eastAsia="Times New Roman" w:hAnsi="Times New Roman" w:cs="Times New Roman"/>
          <w:bCs/>
          <w:kern w:val="0"/>
          <w:lang w:val="lt-LT" w:eastAsia="lt-LT"/>
          <w14:ligatures w14:val="none"/>
        </w:rPr>
      </w:pPr>
      <w:r w:rsidRPr="00B175DF">
        <w:rPr>
          <w:rFonts w:ascii="Times New Roman" w:eastAsia="Times New Roman" w:hAnsi="Times New Roman" w:cs="Times New Roman"/>
          <w:bCs/>
          <w:kern w:val="0"/>
          <w:lang w:val="lt-LT" w:eastAsia="lt-LT"/>
          <w14:ligatures w14:val="none"/>
        </w:rPr>
        <w:t xml:space="preserve"> Išskirtinis dėmesys skirtas atnaujinto ugdymo turinio analizei, planavimui bei mokymo priemonių pagal atnaujintas programas paieškai. </w:t>
      </w:r>
      <w:r w:rsidRPr="00B175DF">
        <w:rPr>
          <w:rFonts w:ascii="Times New Roman" w:eastAsia="Times New Roman" w:hAnsi="Times New Roman" w:cs="Times New Roman"/>
          <w:bCs/>
          <w:kern w:val="0"/>
          <w:lang w:val="lt-LT"/>
          <w14:ligatures w14:val="none"/>
        </w:rPr>
        <w:t xml:space="preserve"> Planų formą/turinį mokytojai renkasi iš </w:t>
      </w:r>
      <w:hyperlink r:id="rId6" w:history="1">
        <w:r w:rsidRPr="00B175DF">
          <w:rPr>
            <w:rFonts w:ascii="Times New Roman" w:eastAsia="Times New Roman" w:hAnsi="Times New Roman" w:cs="Times New Roman"/>
            <w:bCs/>
            <w:kern w:val="0"/>
            <w:lang w:val="lt-LT"/>
            <w14:ligatures w14:val="none"/>
          </w:rPr>
          <w:t>https://emokykla.lt/metodine-medziaga</w:t>
        </w:r>
      </w:hyperlink>
      <w:r w:rsidRPr="00B175DF">
        <w:rPr>
          <w:rFonts w:ascii="Times New Roman" w:eastAsia="Times New Roman" w:hAnsi="Times New Roman" w:cs="Times New Roman"/>
          <w:bCs/>
          <w:kern w:val="0"/>
          <w:lang w:val="lt-LT"/>
          <w14:ligatures w14:val="none"/>
        </w:rPr>
        <w:t xml:space="preserve"> bazės, p</w:t>
      </w:r>
      <w:r w:rsidRPr="00B175DF">
        <w:rPr>
          <w:rFonts w:ascii="Times New Roman" w:eastAsia="Times New Roman" w:hAnsi="Times New Roman" w:cs="Times New Roman"/>
          <w:bCs/>
          <w:kern w:val="0"/>
          <w:lang w:val="lt-LT" w:eastAsia="lt-LT"/>
          <w14:ligatures w14:val="none"/>
        </w:rPr>
        <w:t xml:space="preserve">lanai koreguojami reaguojant į mokinių poreikius bei galimybes, gyvenimo aktualijas. </w:t>
      </w:r>
    </w:p>
    <w:p w14:paraId="042E1470" w14:textId="77777777" w:rsidR="00F02D03" w:rsidRPr="00B175DF" w:rsidRDefault="00F02D03" w:rsidP="00B175DF">
      <w:pPr>
        <w:numPr>
          <w:ilvl w:val="0"/>
          <w:numId w:val="4"/>
        </w:numPr>
        <w:suppressAutoHyphens/>
        <w:autoSpaceDE w:val="0"/>
        <w:autoSpaceDN w:val="0"/>
        <w:spacing w:after="0" w:line="276" w:lineRule="auto"/>
        <w:contextualSpacing/>
        <w:jc w:val="both"/>
        <w:textAlignment w:val="baseline"/>
        <w:rPr>
          <w:rFonts w:ascii="Times New Roman" w:eastAsia="Times New Roman" w:hAnsi="Times New Roman" w:cs="Times New Roman"/>
          <w:bCs/>
          <w:kern w:val="0"/>
          <w:lang w:val="lt-LT" w:eastAsia="lt-LT"/>
          <w14:ligatures w14:val="none"/>
        </w:rPr>
      </w:pPr>
      <w:r w:rsidRPr="00B175DF">
        <w:rPr>
          <w:rFonts w:ascii="Times New Roman" w:eastAsia="Times New Roman" w:hAnsi="Times New Roman" w:cs="Times New Roman"/>
          <w:bCs/>
          <w:kern w:val="0"/>
          <w:lang w:val="lt-LT" w:eastAsia="lt-LT"/>
          <w14:ligatures w14:val="none"/>
        </w:rPr>
        <w:t xml:space="preserve"> </w:t>
      </w:r>
      <w:r w:rsidRPr="00B175DF">
        <w:rPr>
          <w:rFonts w:ascii="Times New Roman" w:eastAsia="Times New Roman" w:hAnsi="Times New Roman" w:cs="Times New Roman"/>
          <w:bCs/>
          <w:kern w:val="0"/>
          <w:lang w:val="lt-LT"/>
          <w14:ligatures w14:val="none"/>
        </w:rPr>
        <w:t>Tvarkaraščiai mokiniams parengti su tvarkaraščių sudarymo programa „</w:t>
      </w:r>
      <w:proofErr w:type="spellStart"/>
      <w:r w:rsidRPr="00B175DF">
        <w:rPr>
          <w:rFonts w:ascii="Times New Roman" w:eastAsia="Times New Roman" w:hAnsi="Times New Roman" w:cs="Times New Roman"/>
          <w:bCs/>
          <w:kern w:val="0"/>
          <w:lang w:val="lt-LT"/>
          <w14:ligatures w14:val="none"/>
        </w:rPr>
        <w:t>aSc</w:t>
      </w:r>
      <w:proofErr w:type="spellEnd"/>
      <w:r w:rsidRPr="00B175DF">
        <w:rPr>
          <w:rFonts w:ascii="Times New Roman" w:eastAsia="Times New Roman" w:hAnsi="Times New Roman" w:cs="Times New Roman"/>
          <w:bCs/>
          <w:kern w:val="0"/>
          <w:lang w:val="lt-LT"/>
          <w14:ligatures w14:val="none"/>
        </w:rPr>
        <w:t xml:space="preserve"> tvarkaraščiai“, skiriant  dalyko mokymui po kelias pamokas per dieną, taip mažinant krūvį mokiniams ir intensyvinant ugdymo procesą. Siekdami mažinti mokymosi krūvius, mokytojai planuoja ir veda </w:t>
      </w:r>
      <w:proofErr w:type="spellStart"/>
      <w:r w:rsidRPr="00B175DF">
        <w:rPr>
          <w:rFonts w:ascii="Times New Roman" w:eastAsia="Times New Roman" w:hAnsi="Times New Roman" w:cs="Times New Roman"/>
          <w:bCs/>
          <w:kern w:val="0"/>
          <w:lang w:val="lt-LT"/>
          <w14:ligatures w14:val="none"/>
        </w:rPr>
        <w:t>tarpdalykines</w:t>
      </w:r>
      <w:proofErr w:type="spellEnd"/>
      <w:r w:rsidRPr="00B175DF">
        <w:rPr>
          <w:rFonts w:ascii="Times New Roman" w:eastAsia="Times New Roman" w:hAnsi="Times New Roman" w:cs="Times New Roman"/>
          <w:bCs/>
          <w:kern w:val="0"/>
          <w:lang w:val="lt-LT"/>
          <w14:ligatures w14:val="none"/>
        </w:rPr>
        <w:t xml:space="preserve"> - integruotas pamokas, orientuotas į kompetencijų ugdymą. </w:t>
      </w:r>
    </w:p>
    <w:p w14:paraId="5009277D" w14:textId="6D79DB69" w:rsidR="00AF20AA" w:rsidRPr="000D5695" w:rsidRDefault="00AF20AA" w:rsidP="00B175DF">
      <w:pPr>
        <w:numPr>
          <w:ilvl w:val="0"/>
          <w:numId w:val="4"/>
        </w:numPr>
        <w:suppressAutoHyphens/>
        <w:autoSpaceDE w:val="0"/>
        <w:autoSpaceDN w:val="0"/>
        <w:spacing w:after="0" w:line="276" w:lineRule="auto"/>
        <w:contextualSpacing/>
        <w:jc w:val="both"/>
        <w:textAlignment w:val="baseline"/>
        <w:rPr>
          <w:rFonts w:ascii="Times New Roman" w:eastAsia="Times New Roman" w:hAnsi="Times New Roman" w:cs="Times New Roman"/>
          <w:bCs/>
          <w:kern w:val="0"/>
          <w:lang w:val="lt-LT" w:eastAsia="lt-LT"/>
          <w14:ligatures w14:val="none"/>
        </w:rPr>
      </w:pPr>
      <w:r w:rsidRPr="00B175DF">
        <w:rPr>
          <w:rFonts w:ascii="Times New Roman" w:hAnsi="Times New Roman" w:cs="Times New Roman"/>
          <w:lang w:val="lt-LT"/>
        </w:rPr>
        <w:t xml:space="preserve">Gimnazijos specialistai ir mokytojai  savo veiklų metu nuolat naudoja išmaniąsias lentas. Taip pat sensorinio kambario įrangą (VR akiniai, interaktyvios grindys, projektorius, šviesos </w:t>
      </w:r>
      <w:r w:rsidRPr="000D5695">
        <w:rPr>
          <w:rFonts w:ascii="Times New Roman" w:hAnsi="Times New Roman" w:cs="Times New Roman"/>
          <w:lang w:val="lt-LT"/>
        </w:rPr>
        <w:t>ir garso įranga) tiek veikloms, tiek ir integruotoms pamokoms.</w:t>
      </w:r>
    </w:p>
    <w:p w14:paraId="76D2CB40" w14:textId="77777777" w:rsidR="00F02D03" w:rsidRPr="000D5695" w:rsidRDefault="00F02D03" w:rsidP="00B175DF">
      <w:pPr>
        <w:numPr>
          <w:ilvl w:val="0"/>
          <w:numId w:val="4"/>
        </w:numPr>
        <w:suppressAutoHyphens/>
        <w:autoSpaceDE w:val="0"/>
        <w:autoSpaceDN w:val="0"/>
        <w:spacing w:after="0" w:line="276" w:lineRule="auto"/>
        <w:contextualSpacing/>
        <w:jc w:val="both"/>
        <w:textAlignment w:val="baseline"/>
        <w:rPr>
          <w:rFonts w:ascii="Times New Roman" w:eastAsia="Times New Roman" w:hAnsi="Times New Roman" w:cs="Times New Roman"/>
          <w:bCs/>
          <w:kern w:val="0"/>
          <w:lang w:val="lt-LT" w:eastAsia="lt-LT"/>
          <w14:ligatures w14:val="none"/>
        </w:rPr>
      </w:pPr>
      <w:r w:rsidRPr="000D5695">
        <w:rPr>
          <w:rFonts w:ascii="Times New Roman" w:eastAsia="Times New Roman" w:hAnsi="Times New Roman" w:cs="Times New Roman"/>
          <w:bCs/>
          <w:kern w:val="0"/>
          <w:lang w:val="lt-LT" w:eastAsia="lt-LT"/>
          <w14:ligatures w14:val="none"/>
        </w:rPr>
        <w:t xml:space="preserve">Sėkminga mokytojų komunikacija vyko organizuojant kassavaitinius pasitarimus. </w:t>
      </w:r>
      <w:r w:rsidRPr="000D5695">
        <w:rPr>
          <w:rFonts w:ascii="Times New Roman" w:eastAsia="Times New Roman" w:hAnsi="Times New Roman" w:cs="Times New Roman"/>
          <w:bCs/>
          <w:kern w:val="0"/>
          <w:lang w:val="lt-LT"/>
          <w14:ligatures w14:val="none"/>
        </w:rPr>
        <w:t>Išplėstiniuose VGK ir klasių vadovų pasitarimuose aptarti mokinių signaliniai, pusmečių ir metiniai  pažangos rezultatai, numatytos ugdymo(</w:t>
      </w:r>
      <w:proofErr w:type="spellStart"/>
      <w:r w:rsidRPr="000D5695">
        <w:rPr>
          <w:rFonts w:ascii="Times New Roman" w:eastAsia="Times New Roman" w:hAnsi="Times New Roman" w:cs="Times New Roman"/>
          <w:bCs/>
          <w:kern w:val="0"/>
          <w:lang w:val="lt-LT"/>
          <w14:ligatures w14:val="none"/>
        </w:rPr>
        <w:t>si</w:t>
      </w:r>
      <w:proofErr w:type="spellEnd"/>
      <w:r w:rsidRPr="000D5695">
        <w:rPr>
          <w:rFonts w:ascii="Times New Roman" w:eastAsia="Times New Roman" w:hAnsi="Times New Roman" w:cs="Times New Roman"/>
          <w:bCs/>
          <w:kern w:val="0"/>
          <w:lang w:val="lt-LT"/>
          <w14:ligatures w14:val="none"/>
        </w:rPr>
        <w:t>) trūkumų likvidavimo galimybės parenkant motyvuojančias ir asmeninę pažangą skatinančias priemones, pasidalinta gerąja metodinių grupių patirtimi.</w:t>
      </w:r>
    </w:p>
    <w:p w14:paraId="0FCC49CB" w14:textId="77777777" w:rsidR="00F02D03" w:rsidRPr="000D5695" w:rsidRDefault="00F02D03" w:rsidP="00B175DF">
      <w:pPr>
        <w:numPr>
          <w:ilvl w:val="0"/>
          <w:numId w:val="4"/>
        </w:numPr>
        <w:suppressAutoHyphens/>
        <w:autoSpaceDE w:val="0"/>
        <w:autoSpaceDN w:val="0"/>
        <w:spacing w:after="0" w:line="276" w:lineRule="auto"/>
        <w:contextualSpacing/>
        <w:jc w:val="both"/>
        <w:textAlignment w:val="baseline"/>
        <w:rPr>
          <w:rFonts w:ascii="Times New Roman" w:eastAsia="Times New Roman" w:hAnsi="Times New Roman" w:cs="Times New Roman"/>
          <w:bCs/>
          <w:kern w:val="0"/>
          <w:lang w:val="lt-LT" w:eastAsia="lt-LT"/>
          <w14:ligatures w14:val="none"/>
        </w:rPr>
      </w:pPr>
      <w:r w:rsidRPr="000D5695">
        <w:rPr>
          <w:rFonts w:ascii="Times New Roman" w:eastAsia="Times New Roman" w:hAnsi="Times New Roman" w:cs="Times New Roman"/>
          <w:bCs/>
          <w:kern w:val="0"/>
          <w:lang w:val="lt-LT"/>
          <w14:ligatures w14:val="none"/>
        </w:rPr>
        <w:t xml:space="preserve"> </w:t>
      </w:r>
      <w:r w:rsidRPr="000D5695">
        <w:rPr>
          <w:rFonts w:ascii="Times New Roman" w:eastAsia="Times New Roman" w:hAnsi="Times New Roman" w:cs="Times New Roman"/>
          <w:bCs/>
          <w:spacing w:val="2"/>
          <w:kern w:val="0"/>
          <w:lang w:val="lt-LT"/>
          <w14:ligatures w14:val="none"/>
        </w:rPr>
        <w:t>Sudarant individualius ugdymo planus III–IV klasių mokiniams, siekiama padėti mokiniui pasiekti kuo aukštesnių ugdymo(</w:t>
      </w:r>
      <w:proofErr w:type="spellStart"/>
      <w:r w:rsidRPr="000D5695">
        <w:rPr>
          <w:rFonts w:ascii="Times New Roman" w:eastAsia="Times New Roman" w:hAnsi="Times New Roman" w:cs="Times New Roman"/>
          <w:bCs/>
          <w:spacing w:val="2"/>
          <w:kern w:val="0"/>
          <w:lang w:val="lt-LT"/>
          <w14:ligatures w14:val="none"/>
        </w:rPr>
        <w:t>si</w:t>
      </w:r>
      <w:proofErr w:type="spellEnd"/>
      <w:r w:rsidRPr="000D5695">
        <w:rPr>
          <w:rFonts w:ascii="Times New Roman" w:eastAsia="Times New Roman" w:hAnsi="Times New Roman" w:cs="Times New Roman"/>
          <w:bCs/>
          <w:spacing w:val="2"/>
          <w:kern w:val="0"/>
          <w:lang w:val="lt-LT"/>
          <w14:ligatures w14:val="none"/>
        </w:rPr>
        <w:t>) pasiekimų, ugdyti asmeninę atsakomybę dėl sąmoningo mokymosi, gebėjimo įgyvendinti iškeltus tikslus – atliktas neženklus individualaus plano keitimų skaičius leidžia daryti prielaidą, jog pasirinkimai atlikti atsakingai.</w:t>
      </w:r>
    </w:p>
    <w:p w14:paraId="2B37A7D2" w14:textId="631611E0" w:rsidR="00F02D03" w:rsidRPr="000D5695" w:rsidRDefault="00F02D03" w:rsidP="00B175DF">
      <w:pPr>
        <w:numPr>
          <w:ilvl w:val="0"/>
          <w:numId w:val="4"/>
        </w:numPr>
        <w:suppressAutoHyphens/>
        <w:autoSpaceDE w:val="0"/>
        <w:autoSpaceDN w:val="0"/>
        <w:spacing w:after="0" w:line="276" w:lineRule="auto"/>
        <w:contextualSpacing/>
        <w:jc w:val="both"/>
        <w:textAlignment w:val="baseline"/>
        <w:rPr>
          <w:rFonts w:ascii="Times New Roman" w:eastAsia="Times New Roman" w:hAnsi="Times New Roman" w:cs="Times New Roman"/>
          <w:bCs/>
          <w:kern w:val="0"/>
          <w:lang w:val="lt-LT" w:eastAsia="lt-LT"/>
          <w14:ligatures w14:val="none"/>
        </w:rPr>
      </w:pPr>
      <w:r w:rsidRPr="000D5695">
        <w:rPr>
          <w:rFonts w:ascii="Times New Roman" w:eastAsia="Times New Roman" w:hAnsi="Times New Roman" w:cs="Times New Roman"/>
          <w:bCs/>
          <w:kern w:val="0"/>
          <w:lang w:val="lt-LT" w:eastAsia="lt-LT"/>
          <w14:ligatures w14:val="none"/>
        </w:rPr>
        <w:t xml:space="preserve"> </w:t>
      </w:r>
      <w:r w:rsidRPr="000D5695">
        <w:rPr>
          <w:rFonts w:ascii="Times New Roman" w:eastAsia="Times New Roman" w:hAnsi="Times New Roman" w:cs="Times New Roman"/>
          <w:bCs/>
          <w:spacing w:val="2"/>
          <w:kern w:val="0"/>
          <w:lang w:val="lt-LT"/>
          <w14:ligatures w14:val="none"/>
        </w:rPr>
        <w:t xml:space="preserve">Didelis dėmesys skirtas mokinio ugdymui karjerai: I-II klasių mokiniai klasių valandėlių metu išbandė karjeros ir asmenybės pažinimo navigatoriaus </w:t>
      </w:r>
      <w:proofErr w:type="spellStart"/>
      <w:r w:rsidRPr="000D5695">
        <w:rPr>
          <w:rFonts w:ascii="Times New Roman" w:eastAsia="Times New Roman" w:hAnsi="Times New Roman" w:cs="Times New Roman"/>
          <w:bCs/>
          <w:spacing w:val="2"/>
          <w:kern w:val="0"/>
          <w:lang w:val="lt-LT"/>
          <w14:ligatures w14:val="none"/>
        </w:rPr>
        <w:t>Spotiself</w:t>
      </w:r>
      <w:proofErr w:type="spellEnd"/>
      <w:r w:rsidRPr="000D5695">
        <w:rPr>
          <w:rFonts w:ascii="Times New Roman" w:eastAsia="Times New Roman" w:hAnsi="Times New Roman" w:cs="Times New Roman"/>
          <w:bCs/>
          <w:spacing w:val="2"/>
          <w:kern w:val="0"/>
          <w:lang w:val="lt-LT"/>
          <w14:ligatures w14:val="none"/>
        </w:rPr>
        <w:t xml:space="preserve">  galimybes, susitikimai su buvusiais mokiniais-lyderiais, </w:t>
      </w:r>
      <w:r w:rsidR="0069218D" w:rsidRPr="000D5695">
        <w:rPr>
          <w:rFonts w:ascii="Times New Roman" w:eastAsia="Times New Roman" w:hAnsi="Times New Roman" w:cs="Times New Roman"/>
          <w:bCs/>
          <w:spacing w:val="2"/>
          <w:kern w:val="0"/>
          <w:lang w:val="lt-LT"/>
          <w14:ligatures w14:val="none"/>
        </w:rPr>
        <w:t>įvairių</w:t>
      </w:r>
      <w:r w:rsidRPr="000D5695">
        <w:rPr>
          <w:rFonts w:ascii="Times New Roman" w:eastAsia="Times New Roman" w:hAnsi="Times New Roman" w:cs="Times New Roman"/>
          <w:bCs/>
          <w:spacing w:val="2"/>
          <w:kern w:val="0"/>
          <w:lang w:val="lt-LT"/>
          <w14:ligatures w14:val="none"/>
        </w:rPr>
        <w:t xml:space="preserve"> profesijų </w:t>
      </w:r>
      <w:r w:rsidR="0069218D" w:rsidRPr="000D5695">
        <w:rPr>
          <w:rFonts w:ascii="Times New Roman" w:eastAsia="Times New Roman" w:hAnsi="Times New Roman" w:cs="Times New Roman"/>
          <w:bCs/>
          <w:spacing w:val="2"/>
          <w:kern w:val="0"/>
          <w:lang w:val="lt-LT"/>
          <w14:ligatures w14:val="none"/>
        </w:rPr>
        <w:t>atstovų</w:t>
      </w:r>
      <w:r w:rsidRPr="000D5695">
        <w:rPr>
          <w:rFonts w:ascii="Times New Roman" w:eastAsia="Times New Roman" w:hAnsi="Times New Roman" w:cs="Times New Roman"/>
          <w:bCs/>
          <w:spacing w:val="2"/>
          <w:kern w:val="0"/>
          <w:lang w:val="lt-LT"/>
          <w14:ligatures w14:val="none"/>
        </w:rPr>
        <w:t xml:space="preserve"> paskaitos, klasės valandėlės, psichologiniai tyrimai, individual</w:t>
      </w:r>
      <w:r w:rsidR="0069218D" w:rsidRPr="000D5695">
        <w:rPr>
          <w:rFonts w:ascii="Times New Roman" w:eastAsia="Times New Roman" w:hAnsi="Times New Roman" w:cs="Times New Roman"/>
          <w:bCs/>
          <w:spacing w:val="2"/>
          <w:kern w:val="0"/>
          <w:lang w:val="lt-LT"/>
          <w14:ligatures w14:val="none"/>
        </w:rPr>
        <w:t>ios konsultacijos padeda mokiniams pasirinkti tolime</w:t>
      </w:r>
      <w:r w:rsidR="00452621">
        <w:rPr>
          <w:rFonts w:ascii="Times New Roman" w:eastAsia="Times New Roman" w:hAnsi="Times New Roman" w:cs="Times New Roman"/>
          <w:bCs/>
          <w:spacing w:val="2"/>
          <w:kern w:val="0"/>
          <w:lang w:val="lt-LT"/>
          <w14:ligatures w14:val="none"/>
        </w:rPr>
        <w:t>sn</w:t>
      </w:r>
      <w:r w:rsidR="0069218D" w:rsidRPr="000D5695">
        <w:rPr>
          <w:rFonts w:ascii="Times New Roman" w:eastAsia="Times New Roman" w:hAnsi="Times New Roman" w:cs="Times New Roman"/>
          <w:bCs/>
          <w:spacing w:val="2"/>
          <w:kern w:val="0"/>
          <w:lang w:val="lt-LT"/>
          <w14:ligatures w14:val="none"/>
        </w:rPr>
        <w:t>į kelią.</w:t>
      </w:r>
    </w:p>
    <w:p w14:paraId="112DEA2D" w14:textId="1A9CE70D" w:rsidR="00F02D03" w:rsidRPr="000D5695" w:rsidRDefault="00F02D03" w:rsidP="00B175DF">
      <w:pPr>
        <w:numPr>
          <w:ilvl w:val="0"/>
          <w:numId w:val="4"/>
        </w:numPr>
        <w:suppressAutoHyphens/>
        <w:autoSpaceDE w:val="0"/>
        <w:autoSpaceDN w:val="0"/>
        <w:spacing w:after="0" w:line="276" w:lineRule="auto"/>
        <w:contextualSpacing/>
        <w:jc w:val="both"/>
        <w:textAlignment w:val="baseline"/>
        <w:rPr>
          <w:rFonts w:ascii="Times New Roman" w:eastAsia="Times New Roman" w:hAnsi="Times New Roman" w:cs="Times New Roman"/>
          <w:bCs/>
          <w:kern w:val="0"/>
          <w:lang w:val="lt-LT" w:eastAsia="lt-LT"/>
          <w14:ligatures w14:val="none"/>
        </w:rPr>
      </w:pPr>
      <w:r w:rsidRPr="000D5695">
        <w:rPr>
          <w:rFonts w:ascii="Times New Roman" w:eastAsia="Times New Roman" w:hAnsi="Times New Roman" w:cs="Times New Roman"/>
          <w:bCs/>
          <w:kern w:val="0"/>
          <w:lang w:val="lt-LT" w:eastAsia="lt-LT"/>
          <w14:ligatures w14:val="none"/>
        </w:rPr>
        <w:t xml:space="preserve"> </w:t>
      </w:r>
      <w:r w:rsidRPr="000D5695">
        <w:rPr>
          <w:rFonts w:ascii="Times New Roman" w:eastAsia="Times New Roman" w:hAnsi="Times New Roman" w:cs="Times New Roman"/>
          <w:bCs/>
          <w:spacing w:val="2"/>
          <w:kern w:val="0"/>
          <w:lang w:val="lt-LT"/>
          <w14:ligatures w14:val="none"/>
        </w:rPr>
        <w:t>Konsultacijų, skirtų mokiniams, nepasiekusiems slenkstinio lygio  pasiekimų patikrinimuose, organizavimas. Nuo 202</w:t>
      </w:r>
      <w:r w:rsidR="0069218D" w:rsidRPr="000D5695">
        <w:rPr>
          <w:rFonts w:ascii="Times New Roman" w:eastAsia="Times New Roman" w:hAnsi="Times New Roman" w:cs="Times New Roman"/>
          <w:bCs/>
          <w:spacing w:val="2"/>
          <w:kern w:val="0"/>
          <w:lang w:val="lt-LT"/>
          <w14:ligatures w14:val="none"/>
        </w:rPr>
        <w:t>4</w:t>
      </w:r>
      <w:r w:rsidRPr="000D5695">
        <w:rPr>
          <w:rFonts w:ascii="Times New Roman" w:eastAsia="Times New Roman" w:hAnsi="Times New Roman" w:cs="Times New Roman"/>
          <w:bCs/>
          <w:spacing w:val="2"/>
          <w:kern w:val="0"/>
          <w:lang w:val="lt-LT"/>
          <w14:ligatures w14:val="none"/>
        </w:rPr>
        <w:t xml:space="preserve"> m. spalio mėnesio I ir III klasių mokiniams buvo </w:t>
      </w:r>
      <w:r w:rsidRPr="000D5695">
        <w:rPr>
          <w:rFonts w:ascii="Times New Roman" w:eastAsia="Times New Roman" w:hAnsi="Times New Roman" w:cs="Times New Roman"/>
          <w:bCs/>
          <w:spacing w:val="2"/>
          <w:kern w:val="0"/>
          <w:lang w:val="lt-LT"/>
          <w14:ligatures w14:val="none"/>
        </w:rPr>
        <w:lastRenderedPageBreak/>
        <w:t xml:space="preserve">organizuotos matematikos ir lietuvių kalbos ir literatūros konsultacijos. Parengti pasiekimų gerinimo planai, sudarytos galimybės kiekvienam mokiniui likviduoti dalyko spragas ir pasiekti bent slenkstinį pasiekimų lygį. </w:t>
      </w:r>
    </w:p>
    <w:p w14:paraId="00935DD5" w14:textId="2E83A459" w:rsidR="00AF20AA" w:rsidRPr="000D5695" w:rsidRDefault="00AF20AA" w:rsidP="00B175DF">
      <w:pPr>
        <w:pStyle w:val="Sraopastraipa"/>
        <w:numPr>
          <w:ilvl w:val="0"/>
          <w:numId w:val="4"/>
        </w:numPr>
        <w:spacing w:after="200" w:line="276" w:lineRule="auto"/>
        <w:ind w:left="714" w:hanging="357"/>
        <w:jc w:val="both"/>
        <w:rPr>
          <w:rFonts w:ascii="Times New Roman" w:hAnsi="Times New Roman" w:cs="Times New Roman"/>
          <w:lang w:val="lt-LT"/>
        </w:rPr>
      </w:pPr>
      <w:r w:rsidRPr="000D5695">
        <w:rPr>
          <w:rFonts w:ascii="Times New Roman" w:hAnsi="Times New Roman" w:cs="Times New Roman"/>
          <w:lang w:val="lt-LT"/>
        </w:rPr>
        <w:t xml:space="preserve">Vykdant mokinių įsitraukimo į ugdymo procesą, naujokų adaptacijos stebėjimą ir vertinimą, 2024-2025 </w:t>
      </w:r>
      <w:proofErr w:type="spellStart"/>
      <w:r w:rsidRPr="000D5695">
        <w:rPr>
          <w:rFonts w:ascii="Times New Roman" w:hAnsi="Times New Roman" w:cs="Times New Roman"/>
          <w:lang w:val="lt-LT"/>
        </w:rPr>
        <w:t>m.m</w:t>
      </w:r>
      <w:proofErr w:type="spellEnd"/>
      <w:r w:rsidRPr="000D5695">
        <w:rPr>
          <w:rFonts w:ascii="Times New Roman" w:hAnsi="Times New Roman" w:cs="Times New Roman"/>
          <w:lang w:val="lt-LT"/>
        </w:rPr>
        <w:t>. spalio-lapkričio mėnesiais vyko I klasių mokinių adaptacijos vertinimas. Gimnazijos psichologė atliko mokinių anketavimą. Jo rezultatai aptarti VGK, su mokyklos pedagogais, mokiniais ir jų tėvais. Pateiktos rekomendacijos sklandesnei adaptacijai. Pagal gautus duomenis atrinkti mokiniai, kuriems teikta papildoma pagalba.</w:t>
      </w:r>
      <w:r w:rsidR="000D6BA5" w:rsidRPr="000D5695">
        <w:rPr>
          <w:rFonts w:ascii="Times New Roman" w:hAnsi="Times New Roman" w:cs="Times New Roman"/>
          <w:lang w:val="lt-LT"/>
        </w:rPr>
        <w:t xml:space="preserve"> </w:t>
      </w:r>
    </w:p>
    <w:p w14:paraId="1932C12E" w14:textId="3AA1AF73" w:rsidR="000D6BA5" w:rsidRPr="000D5695" w:rsidRDefault="000D6BA5" w:rsidP="00B175DF">
      <w:pPr>
        <w:pStyle w:val="Sraopastraipa"/>
        <w:numPr>
          <w:ilvl w:val="0"/>
          <w:numId w:val="4"/>
        </w:numPr>
        <w:spacing w:line="276" w:lineRule="auto"/>
        <w:jc w:val="both"/>
        <w:rPr>
          <w:rFonts w:ascii="Times New Roman" w:hAnsi="Times New Roman" w:cs="Times New Roman"/>
          <w:lang w:val="lt-LT"/>
        </w:rPr>
      </w:pPr>
      <w:r w:rsidRPr="000D5695">
        <w:rPr>
          <w:rFonts w:ascii="Times New Roman" w:hAnsi="Times New Roman" w:cs="Times New Roman"/>
          <w:lang w:val="lt-LT"/>
        </w:rPr>
        <w:t>Pagalbos mokiniui teikimas: nuolat teikta pagalba 8 SUP turintiems mokiniams. Taip pat individuali bei švietimo pagalba teikta 1 iš užsienio grįžusiam mokiniui. Stebėti, esant poreikiui, teikta pagalba ukrainiečiams mokiniams. Taip pat psichologinė ir socialinė pagalba teikta nuolat, atsižvelgiant į poreikį, aplinkybes ir rekomendacijas.</w:t>
      </w:r>
      <w:r w:rsidR="00FF356B" w:rsidRPr="000D5695">
        <w:rPr>
          <w:lang w:val="lt-LT"/>
        </w:rPr>
        <w:t xml:space="preserve"> </w:t>
      </w:r>
      <w:r w:rsidR="00FF356B" w:rsidRPr="000D5695">
        <w:rPr>
          <w:rFonts w:ascii="Times New Roman" w:hAnsi="Times New Roman" w:cs="Times New Roman"/>
          <w:lang w:val="lt-LT"/>
        </w:rPr>
        <w:t>2024-2025 mokslo metais Vaiko gerovės komisija  teikė efektyvią, operatyvią, sisteminę pagalbą mokiniams.  Organizuoti 19-a VGK posėdžių.</w:t>
      </w:r>
    </w:p>
    <w:p w14:paraId="550BF4E0" w14:textId="47E067B2" w:rsidR="008E27DF" w:rsidRPr="004A2870" w:rsidRDefault="00BA0AF4" w:rsidP="00B175DF">
      <w:pPr>
        <w:pStyle w:val="Sraopastraipa"/>
        <w:numPr>
          <w:ilvl w:val="0"/>
          <w:numId w:val="4"/>
        </w:numPr>
        <w:spacing w:line="276" w:lineRule="auto"/>
        <w:jc w:val="both"/>
        <w:rPr>
          <w:rFonts w:ascii="Times New Roman" w:hAnsi="Times New Roman" w:cs="Times New Roman"/>
          <w:lang w:val="lt-LT"/>
        </w:rPr>
      </w:pPr>
      <w:r w:rsidRPr="004A2870">
        <w:rPr>
          <w:rFonts w:ascii="Times New Roman" w:hAnsi="Times New Roman" w:cs="Times New Roman"/>
          <w:lang w:val="lt-LT"/>
        </w:rPr>
        <w:t>Gerinant gimnazijos naujokų adaptacinį laikotarpį, r</w:t>
      </w:r>
      <w:r w:rsidR="008E27DF" w:rsidRPr="004A2870">
        <w:rPr>
          <w:rFonts w:ascii="Times New Roman" w:hAnsi="Times New Roman" w:cs="Times New Roman"/>
          <w:lang w:val="lt-LT"/>
        </w:rPr>
        <w:t>ugsėjo mėnesį įvyko</w:t>
      </w:r>
      <w:r w:rsidR="00323EFC" w:rsidRPr="004A2870">
        <w:rPr>
          <w:rFonts w:ascii="Times New Roman" w:hAnsi="Times New Roman" w:cs="Times New Roman"/>
          <w:lang w:val="lt-LT"/>
        </w:rPr>
        <w:t xml:space="preserve"> gimnazijos Mokinių parlamento organizuojamas </w:t>
      </w:r>
      <w:r w:rsidR="008E27DF" w:rsidRPr="004A2870">
        <w:rPr>
          <w:rFonts w:ascii="Times New Roman" w:hAnsi="Times New Roman" w:cs="Times New Roman"/>
          <w:lang w:val="lt-LT"/>
        </w:rPr>
        <w:t xml:space="preserve"> integracinis renginys gimnazijos </w:t>
      </w:r>
      <w:r w:rsidR="00323EFC" w:rsidRPr="004A2870">
        <w:rPr>
          <w:rFonts w:ascii="Times New Roman" w:hAnsi="Times New Roman" w:cs="Times New Roman"/>
          <w:lang w:val="lt-LT"/>
        </w:rPr>
        <w:t>naujokams</w:t>
      </w:r>
      <w:r w:rsidR="008E27DF" w:rsidRPr="004A2870">
        <w:rPr>
          <w:rFonts w:ascii="Times New Roman" w:hAnsi="Times New Roman" w:cs="Times New Roman"/>
          <w:lang w:val="lt-LT"/>
        </w:rPr>
        <w:t xml:space="preserve"> „</w:t>
      </w:r>
      <w:proofErr w:type="spellStart"/>
      <w:r w:rsidR="008E27DF" w:rsidRPr="004A2870">
        <w:rPr>
          <w:rFonts w:ascii="Times New Roman" w:hAnsi="Times New Roman" w:cs="Times New Roman"/>
          <w:lang w:val="lt-LT"/>
        </w:rPr>
        <w:t>Įsidrauginam</w:t>
      </w:r>
      <w:proofErr w:type="spellEnd"/>
      <w:r w:rsidR="008E27DF" w:rsidRPr="004A2870">
        <w:rPr>
          <w:rFonts w:ascii="Times New Roman" w:hAnsi="Times New Roman" w:cs="Times New Roman"/>
          <w:lang w:val="lt-LT"/>
        </w:rPr>
        <w:t xml:space="preserve">? </w:t>
      </w:r>
      <w:proofErr w:type="spellStart"/>
      <w:r w:rsidR="008E27DF" w:rsidRPr="004A2870">
        <w:rPr>
          <w:rFonts w:ascii="Times New Roman" w:hAnsi="Times New Roman" w:cs="Times New Roman"/>
          <w:lang w:val="lt-LT"/>
        </w:rPr>
        <w:t>Įsidrauginam</w:t>
      </w:r>
      <w:proofErr w:type="spellEnd"/>
      <w:r w:rsidR="008E27DF" w:rsidRPr="004A2870">
        <w:rPr>
          <w:rFonts w:ascii="Times New Roman" w:hAnsi="Times New Roman" w:cs="Times New Roman"/>
          <w:lang w:val="lt-LT"/>
        </w:rPr>
        <w:t xml:space="preserve">!” Jame dalyvavo visi I gimnazijos klasių mokiniai ir jų klasių auklėtojos. </w:t>
      </w:r>
      <w:r w:rsidR="00323EFC" w:rsidRPr="004A2870">
        <w:rPr>
          <w:rFonts w:ascii="Times New Roman" w:hAnsi="Times New Roman" w:cs="Times New Roman"/>
          <w:lang w:val="lt-LT"/>
        </w:rPr>
        <w:t>Taip pat visi I klasių mokiniai vyko į komandų formavimo renginius, organizuotus  Skautų slėnyje ir Veprių stovykloje.</w:t>
      </w:r>
      <w:r w:rsidR="008D55C6" w:rsidRPr="004A2870">
        <w:rPr>
          <w:rFonts w:ascii="Times New Roman" w:hAnsi="Times New Roman" w:cs="Times New Roman"/>
          <w:lang w:val="lt-LT"/>
        </w:rPr>
        <w:t xml:space="preserve"> Visos trys klasės </w:t>
      </w:r>
      <w:r w:rsidR="00FE0216" w:rsidRPr="004A2870">
        <w:rPr>
          <w:rFonts w:ascii="Times New Roman" w:hAnsi="Times New Roman" w:cs="Times New Roman"/>
          <w:lang w:val="lt-LT"/>
        </w:rPr>
        <w:t xml:space="preserve">aktyviai </w:t>
      </w:r>
      <w:r w:rsidR="008D55C6" w:rsidRPr="004A2870">
        <w:rPr>
          <w:rFonts w:ascii="Times New Roman" w:hAnsi="Times New Roman" w:cs="Times New Roman"/>
          <w:lang w:val="lt-LT"/>
        </w:rPr>
        <w:t xml:space="preserve"> įsijungė į gimnazijoje organizuojamas </w:t>
      </w:r>
      <w:r w:rsidR="00FE0216" w:rsidRPr="004A2870">
        <w:rPr>
          <w:rFonts w:ascii="Times New Roman" w:hAnsi="Times New Roman" w:cs="Times New Roman"/>
          <w:lang w:val="lt-LT"/>
        </w:rPr>
        <w:t xml:space="preserve">priemones  mokiniams: </w:t>
      </w:r>
      <w:r w:rsidRPr="004A2870">
        <w:rPr>
          <w:rFonts w:ascii="Times New Roman" w:hAnsi="Times New Roman" w:cs="Times New Roman"/>
          <w:lang w:val="lt-LT"/>
        </w:rPr>
        <w:t xml:space="preserve">renginius, </w:t>
      </w:r>
      <w:r w:rsidR="00E22EE0" w:rsidRPr="004A2870">
        <w:rPr>
          <w:rFonts w:ascii="Times New Roman" w:hAnsi="Times New Roman" w:cs="Times New Roman"/>
          <w:lang w:val="lt-LT"/>
        </w:rPr>
        <w:t>neformaliąją</w:t>
      </w:r>
      <w:r w:rsidRPr="004A2870">
        <w:rPr>
          <w:rFonts w:ascii="Times New Roman" w:hAnsi="Times New Roman" w:cs="Times New Roman"/>
          <w:lang w:val="lt-LT"/>
        </w:rPr>
        <w:t xml:space="preserve"> veiklą, mokinių savivaldą.</w:t>
      </w:r>
    </w:p>
    <w:p w14:paraId="244D9D0A" w14:textId="61741222" w:rsidR="00AF20AA" w:rsidRPr="004A2870" w:rsidRDefault="00AF20AA" w:rsidP="00B175DF">
      <w:pPr>
        <w:pStyle w:val="Sraopastraipa"/>
        <w:numPr>
          <w:ilvl w:val="0"/>
          <w:numId w:val="4"/>
        </w:numPr>
        <w:spacing w:after="200" w:line="276" w:lineRule="auto"/>
        <w:ind w:left="714" w:hanging="357"/>
        <w:jc w:val="both"/>
        <w:rPr>
          <w:rFonts w:ascii="Times New Roman" w:hAnsi="Times New Roman" w:cs="Times New Roman"/>
          <w:lang w:val="lt-LT"/>
        </w:rPr>
      </w:pPr>
      <w:r w:rsidRPr="004A2870">
        <w:rPr>
          <w:rFonts w:ascii="Times New Roman" w:hAnsi="Times New Roman" w:cs="Times New Roman"/>
          <w:lang w:val="lt-LT"/>
        </w:rPr>
        <w:t xml:space="preserve">Vykdant projektinę, tiriamąją, praktinę veiklą: karjeros specialistė organizavo ir įvykdė </w:t>
      </w:r>
      <w:r w:rsidRPr="004A2870">
        <w:rPr>
          <w:rFonts w:ascii="Times New Roman" w:hAnsi="Times New Roman" w:cs="Times New Roman"/>
          <w:szCs w:val="20"/>
          <w:shd w:val="clear" w:color="auto" w:fill="FFFFFF"/>
          <w:lang w:val="lt-LT"/>
        </w:rPr>
        <w:t xml:space="preserve">15 išvykų į Panevėžio STEAM centrą. Psichologė, panaudojant TŪM lėšomis įsigytą įrangą, sensoriniame kambaryje vykdė   praktines klasės valandėles, vykdytos integruotos pamokos. Vyko integruota veikla su negalią turinčiais asmenimis. Bendradarbiaujant su </w:t>
      </w:r>
      <w:proofErr w:type="spellStart"/>
      <w:r w:rsidRPr="004A2870">
        <w:rPr>
          <w:rFonts w:ascii="Times New Roman" w:hAnsi="Times New Roman" w:cs="Times New Roman"/>
          <w:szCs w:val="20"/>
          <w:shd w:val="clear" w:color="auto" w:fill="FFFFFF"/>
          <w:lang w:val="lt-LT"/>
        </w:rPr>
        <w:t>Jasiuliškių</w:t>
      </w:r>
      <w:proofErr w:type="spellEnd"/>
      <w:r w:rsidRPr="004A2870">
        <w:rPr>
          <w:rFonts w:ascii="Times New Roman" w:hAnsi="Times New Roman" w:cs="Times New Roman"/>
          <w:szCs w:val="20"/>
          <w:shd w:val="clear" w:color="auto" w:fill="FFFFFF"/>
          <w:lang w:val="lt-LT"/>
        </w:rPr>
        <w:t xml:space="preserve"> socialinės globos namais ir Ukmergės grupinio gyvenimo namais vyko susitikimai, tema VR pasaulis.</w:t>
      </w:r>
      <w:r w:rsidR="000D6BA5" w:rsidRPr="004A2870">
        <w:rPr>
          <w:rFonts w:ascii="Times New Roman" w:hAnsi="Times New Roman" w:cs="Times New Roman"/>
          <w:szCs w:val="20"/>
          <w:shd w:val="clear" w:color="auto" w:fill="FFFFFF"/>
          <w:lang w:val="lt-LT"/>
        </w:rPr>
        <w:t xml:space="preserve"> </w:t>
      </w:r>
      <w:r w:rsidRPr="004A2870">
        <w:rPr>
          <w:rFonts w:ascii="Times New Roman" w:hAnsi="Times New Roman" w:cs="Times New Roman"/>
          <w:lang w:val="lt-LT"/>
        </w:rPr>
        <w:t>Mokymasis be sienų: karjeros specialistė be Panev</w:t>
      </w:r>
      <w:r w:rsidR="0004548F">
        <w:rPr>
          <w:rFonts w:ascii="Times New Roman" w:hAnsi="Times New Roman" w:cs="Times New Roman"/>
          <w:lang w:val="lt-LT"/>
        </w:rPr>
        <w:t>ė</w:t>
      </w:r>
      <w:r w:rsidRPr="004A2870">
        <w:rPr>
          <w:rFonts w:ascii="Times New Roman" w:hAnsi="Times New Roman" w:cs="Times New Roman"/>
          <w:lang w:val="lt-LT"/>
        </w:rPr>
        <w:t xml:space="preserve">žio </w:t>
      </w:r>
      <w:proofErr w:type="spellStart"/>
      <w:r w:rsidRPr="004A2870">
        <w:rPr>
          <w:rFonts w:ascii="Times New Roman" w:hAnsi="Times New Roman" w:cs="Times New Roman"/>
          <w:lang w:val="lt-LT"/>
        </w:rPr>
        <w:t>S</w:t>
      </w:r>
      <w:r w:rsidR="0004548F">
        <w:rPr>
          <w:rFonts w:ascii="Times New Roman" w:hAnsi="Times New Roman" w:cs="Times New Roman"/>
          <w:lang w:val="lt-LT"/>
        </w:rPr>
        <w:t>team</w:t>
      </w:r>
      <w:proofErr w:type="spellEnd"/>
      <w:r w:rsidRPr="004A2870">
        <w:rPr>
          <w:rFonts w:ascii="Times New Roman" w:hAnsi="Times New Roman" w:cs="Times New Roman"/>
          <w:lang w:val="lt-LT"/>
        </w:rPr>
        <w:t xml:space="preserve"> centro veiklų vykdė išvykas į </w:t>
      </w:r>
      <w:r w:rsidRPr="004A2870">
        <w:rPr>
          <w:rFonts w:ascii="Times New Roman" w:hAnsi="Times New Roman" w:cs="Times New Roman"/>
          <w:szCs w:val="20"/>
          <w:shd w:val="clear" w:color="auto" w:fill="FFFFFF"/>
          <w:lang w:val="lt-LT"/>
        </w:rPr>
        <w:t>įmones Ukmergėje:  į UTVM, 1 į Ukmergės šilumą ir 1 į Ukmergės “Spiečių”. Taip pat veiklas vykdė skaityklos erdvėje.  Vyko 16 svečių vedamų informavimo pamokų-paskaitų.</w:t>
      </w:r>
      <w:r w:rsidR="000D6BA5" w:rsidRPr="004A2870">
        <w:rPr>
          <w:rFonts w:ascii="Times New Roman" w:hAnsi="Times New Roman" w:cs="Times New Roman"/>
          <w:szCs w:val="20"/>
          <w:shd w:val="clear" w:color="auto" w:fill="FFFFFF"/>
          <w:lang w:val="lt-LT"/>
        </w:rPr>
        <w:t xml:space="preserve"> </w:t>
      </w:r>
      <w:r w:rsidRPr="004A2870">
        <w:rPr>
          <w:rFonts w:ascii="Times New Roman" w:hAnsi="Times New Roman" w:cs="Times New Roman"/>
          <w:szCs w:val="20"/>
          <w:shd w:val="clear" w:color="auto" w:fill="FFFFFF"/>
          <w:lang w:val="lt-LT"/>
        </w:rPr>
        <w:t>Birželio 16-18 dienomis gimnazijos I klasių norintys mokiniai dalyvavo psichologės ir 1c klasės vadovės organizuojamoje turistinėje stovykloje „Mokykloje būti gera“.</w:t>
      </w:r>
    </w:p>
    <w:p w14:paraId="297D6D62" w14:textId="508E4C5E" w:rsidR="00F02D03" w:rsidRPr="004A2870" w:rsidRDefault="00F02D03" w:rsidP="00B175DF">
      <w:pPr>
        <w:pStyle w:val="Sraopastraipa"/>
        <w:numPr>
          <w:ilvl w:val="0"/>
          <w:numId w:val="4"/>
        </w:numPr>
        <w:spacing w:after="0" w:line="276" w:lineRule="auto"/>
        <w:jc w:val="both"/>
        <w:rPr>
          <w:rFonts w:ascii="Times New Roman" w:hAnsi="Times New Roman" w:cs="Times New Roman"/>
          <w:szCs w:val="20"/>
          <w:shd w:val="clear" w:color="auto" w:fill="FFFFFF"/>
          <w:lang w:val="lt-LT"/>
        </w:rPr>
      </w:pPr>
      <w:r w:rsidRPr="004A2870">
        <w:rPr>
          <w:rFonts w:ascii="Times New Roman" w:eastAsia="Times New Roman" w:hAnsi="Times New Roman" w:cs="Times New Roman"/>
          <w:bCs/>
          <w:kern w:val="0"/>
          <w:lang w:val="lt-LT" w:eastAsia="lt-LT"/>
          <w14:ligatures w14:val="none"/>
        </w:rPr>
        <w:t xml:space="preserve">Administracija ir mokytojai didelį dėmesį skyrė asmeniniam tobulėjimui, dalyvavo  seminaruose, mokymuose akcentuojant darbą pagal atnaujintas ugdymo programas bei įtraukiojo ugdymo organizavimo subtilybes.  Organizuotas </w:t>
      </w:r>
      <w:r w:rsidRPr="004A2870">
        <w:rPr>
          <w:rFonts w:ascii="Times New Roman" w:eastAsia="Calibri" w:hAnsi="Times New Roman" w:cs="Times New Roman"/>
          <w:bCs/>
          <w:kern w:val="0"/>
          <w:lang w:val="lt-LT"/>
          <w14:ligatures w14:val="none"/>
        </w:rPr>
        <w:t xml:space="preserve">lektorės Oksanos </w:t>
      </w:r>
      <w:proofErr w:type="spellStart"/>
      <w:r w:rsidRPr="004A2870">
        <w:rPr>
          <w:rFonts w:ascii="Times New Roman" w:eastAsia="Calibri" w:hAnsi="Times New Roman" w:cs="Times New Roman"/>
          <w:bCs/>
          <w:kern w:val="0"/>
          <w:lang w:val="lt-LT"/>
          <w14:ligatures w14:val="none"/>
        </w:rPr>
        <w:t>Mačėnaitės</w:t>
      </w:r>
      <w:proofErr w:type="spellEnd"/>
      <w:r w:rsidRPr="004A2870">
        <w:rPr>
          <w:rFonts w:ascii="Times New Roman" w:eastAsia="Calibri" w:hAnsi="Times New Roman" w:cs="Times New Roman"/>
          <w:bCs/>
          <w:kern w:val="0"/>
          <w:lang w:val="lt-LT"/>
          <w14:ligatures w14:val="none"/>
        </w:rPr>
        <w:t xml:space="preserve"> 40 val. seminaras „</w:t>
      </w:r>
      <w:proofErr w:type="spellStart"/>
      <w:r w:rsidRPr="004A2870">
        <w:rPr>
          <w:rFonts w:ascii="Times New Roman" w:eastAsia="Calibri" w:hAnsi="Times New Roman" w:cs="Times New Roman"/>
          <w:bCs/>
          <w:kern w:val="0"/>
          <w:lang w:val="lt-LT"/>
          <w14:ligatures w14:val="none"/>
        </w:rPr>
        <w:t>Įtraukusis</w:t>
      </w:r>
      <w:proofErr w:type="spellEnd"/>
      <w:r w:rsidRPr="004A2870">
        <w:rPr>
          <w:rFonts w:ascii="Times New Roman" w:eastAsia="Calibri" w:hAnsi="Times New Roman" w:cs="Times New Roman"/>
          <w:bCs/>
          <w:kern w:val="0"/>
          <w:lang w:val="lt-LT"/>
          <w14:ligatures w14:val="none"/>
        </w:rPr>
        <w:t xml:space="preserve"> ugdymas mokyklose. Nuo ko pradėti?“ (dalyvavo 90 proc. pedagogų).</w:t>
      </w:r>
    </w:p>
    <w:p w14:paraId="700EE66B" w14:textId="10E916BF" w:rsidR="0085361B" w:rsidRPr="004A2870" w:rsidRDefault="00323EFC" w:rsidP="00B175DF">
      <w:pPr>
        <w:pStyle w:val="Sraopastraipa"/>
        <w:numPr>
          <w:ilvl w:val="0"/>
          <w:numId w:val="4"/>
        </w:numPr>
        <w:spacing w:after="0" w:line="276" w:lineRule="auto"/>
        <w:jc w:val="both"/>
        <w:rPr>
          <w:rFonts w:ascii="Times New Roman" w:hAnsi="Times New Roman" w:cs="Times New Roman"/>
          <w:szCs w:val="20"/>
          <w:shd w:val="clear" w:color="auto" w:fill="FFFFFF"/>
          <w:lang w:val="lt-LT"/>
        </w:rPr>
      </w:pPr>
      <w:r w:rsidRPr="004A2870">
        <w:rPr>
          <w:rFonts w:ascii="Times New Roman" w:eastAsia="Times New Roman" w:hAnsi="Times New Roman" w:cs="Times New Roman"/>
          <w:bCs/>
          <w:kern w:val="0"/>
          <w:lang w:val="lt-LT" w:eastAsia="lt-LT"/>
          <w14:ligatures w14:val="none"/>
        </w:rPr>
        <w:t xml:space="preserve"> </w:t>
      </w:r>
      <w:r w:rsidR="00040F58" w:rsidRPr="004A2870">
        <w:rPr>
          <w:rFonts w:ascii="Times New Roman" w:eastAsia="Times New Roman" w:hAnsi="Times New Roman" w:cs="Times New Roman"/>
          <w:bCs/>
          <w:kern w:val="0"/>
          <w:lang w:val="lt-LT" w:eastAsia="lt-LT"/>
          <w14:ligatures w14:val="none"/>
        </w:rPr>
        <w:t>Vykdant Tūkstantmečio mokyklų programos pažangos plano veiklą, k</w:t>
      </w:r>
      <w:r w:rsidR="0085361B" w:rsidRPr="004A2870">
        <w:rPr>
          <w:rFonts w:ascii="Times New Roman" w:eastAsia="Times New Roman" w:hAnsi="Times New Roman" w:cs="Times New Roman"/>
          <w:bCs/>
          <w:kern w:val="0"/>
          <w:lang w:val="lt-LT" w:eastAsia="lt-LT"/>
          <w14:ligatures w14:val="none"/>
        </w:rPr>
        <w:t xml:space="preserve">ovo mėnesį </w:t>
      </w:r>
      <w:r w:rsidR="008D55C6" w:rsidRPr="004A2870">
        <w:rPr>
          <w:rFonts w:ascii="Times New Roman" w:eastAsia="Times New Roman" w:hAnsi="Times New Roman" w:cs="Times New Roman"/>
          <w:bCs/>
          <w:kern w:val="0"/>
          <w:lang w:val="lt-LT" w:eastAsia="lt-LT"/>
          <w14:ligatures w14:val="none"/>
        </w:rPr>
        <w:t xml:space="preserve"> </w:t>
      </w:r>
      <w:r w:rsidR="0085361B" w:rsidRPr="004A2870">
        <w:rPr>
          <w:rFonts w:ascii="Times New Roman" w:eastAsia="Times New Roman" w:hAnsi="Times New Roman" w:cs="Times New Roman"/>
          <w:bCs/>
          <w:kern w:val="0"/>
          <w:lang w:val="lt-LT" w:eastAsia="lt-LT"/>
          <w14:ligatures w14:val="none"/>
        </w:rPr>
        <w:t>gimnazijos vadovai</w:t>
      </w:r>
      <w:r w:rsidR="008D55C6" w:rsidRPr="004A2870">
        <w:rPr>
          <w:rFonts w:ascii="Times New Roman" w:eastAsia="Times New Roman" w:hAnsi="Times New Roman" w:cs="Times New Roman"/>
          <w:bCs/>
          <w:kern w:val="0"/>
          <w:lang w:val="lt-LT" w:eastAsia="lt-LT"/>
          <w14:ligatures w14:val="none"/>
        </w:rPr>
        <w:t xml:space="preserve"> dalyvavo kvalifikacijos kėlimo programoje „Patirtinės lyderystės kompetencijų stiprinimo programa: stažuotė mokyklų vadovams Suomijoje“</w:t>
      </w:r>
      <w:r w:rsidR="0085361B" w:rsidRPr="004A2870">
        <w:rPr>
          <w:rFonts w:ascii="Times New Roman" w:eastAsia="Times New Roman" w:hAnsi="Times New Roman" w:cs="Times New Roman"/>
          <w:bCs/>
          <w:kern w:val="0"/>
          <w:lang w:val="lt-LT" w:eastAsia="lt-LT"/>
          <w14:ligatures w14:val="none"/>
        </w:rPr>
        <w:t>.</w:t>
      </w:r>
      <w:r w:rsidR="0085361B" w:rsidRPr="004A2870">
        <w:rPr>
          <w:rFonts w:ascii="Times New Roman" w:hAnsi="Times New Roman" w:cs="Times New Roman"/>
          <w:lang w:val="lt-LT"/>
        </w:rPr>
        <w:t xml:space="preserve"> Stažuotės dalyviai k</w:t>
      </w:r>
      <w:r w:rsidR="0085361B" w:rsidRPr="004A2870">
        <w:rPr>
          <w:rFonts w:ascii="Times New Roman" w:eastAsia="Times New Roman" w:hAnsi="Times New Roman" w:cs="Times New Roman"/>
          <w:bCs/>
          <w:kern w:val="0"/>
          <w:lang w:val="lt-LT" w:eastAsia="lt-LT"/>
          <w14:ligatures w14:val="none"/>
        </w:rPr>
        <w:t xml:space="preserve">iekvieną dieną bendravo su mokyklų vadovais ir pedagogais, išklausė  konsultantų pranešimus apie Suomijos švietimo sistemą, mokyklos vadovo vaidmenį ugdymo procese; domėjosi, kaip praktiškai organizuojamas </w:t>
      </w:r>
      <w:proofErr w:type="spellStart"/>
      <w:r w:rsidR="0085361B" w:rsidRPr="004A2870">
        <w:rPr>
          <w:rFonts w:ascii="Times New Roman" w:eastAsia="Times New Roman" w:hAnsi="Times New Roman" w:cs="Times New Roman"/>
          <w:bCs/>
          <w:kern w:val="0"/>
          <w:lang w:val="lt-LT" w:eastAsia="lt-LT"/>
          <w14:ligatures w14:val="none"/>
        </w:rPr>
        <w:t>įtraukusis</w:t>
      </w:r>
      <w:proofErr w:type="spellEnd"/>
      <w:r w:rsidR="0085361B" w:rsidRPr="004A2870">
        <w:rPr>
          <w:rFonts w:ascii="Times New Roman" w:eastAsia="Times New Roman" w:hAnsi="Times New Roman" w:cs="Times New Roman"/>
          <w:bCs/>
          <w:kern w:val="0"/>
          <w:lang w:val="lt-LT" w:eastAsia="lt-LT"/>
          <w14:ligatures w14:val="none"/>
        </w:rPr>
        <w:t xml:space="preserve">, kultūrinis ir technologinis ugdymas; stebėjo mokytojų pamokas, lankė mokomuosius kabinetus, laboratorijas, renginių, sporto ir poilsio erdves. </w:t>
      </w:r>
    </w:p>
    <w:p w14:paraId="2588D728" w14:textId="550BD787" w:rsidR="00323EFC" w:rsidRPr="00B175DF" w:rsidRDefault="004E0CE2" w:rsidP="00B175DF">
      <w:pPr>
        <w:pStyle w:val="Sraopastraipa"/>
        <w:numPr>
          <w:ilvl w:val="0"/>
          <w:numId w:val="4"/>
        </w:numPr>
        <w:spacing w:line="276" w:lineRule="auto"/>
        <w:jc w:val="both"/>
        <w:rPr>
          <w:rFonts w:ascii="Times New Roman" w:eastAsia="Times New Roman" w:hAnsi="Times New Roman" w:cs="Times New Roman"/>
          <w:bCs/>
          <w:kern w:val="0"/>
          <w:lang w:val="lt-LT" w:eastAsia="lt-LT"/>
          <w14:ligatures w14:val="none"/>
        </w:rPr>
      </w:pPr>
      <w:r w:rsidRPr="004A2870">
        <w:rPr>
          <w:rFonts w:ascii="Times New Roman" w:eastAsia="Times New Roman" w:hAnsi="Times New Roman" w:cs="Times New Roman"/>
          <w:bCs/>
          <w:kern w:val="0"/>
          <w:lang w:val="lt-LT" w:eastAsia="lt-LT"/>
          <w14:ligatures w14:val="none"/>
        </w:rPr>
        <w:t>Gimnazijos vadovai,  s</w:t>
      </w:r>
      <w:r w:rsidR="00323EFC" w:rsidRPr="004A2870">
        <w:rPr>
          <w:rFonts w:ascii="Times New Roman" w:eastAsia="Times New Roman" w:hAnsi="Times New Roman" w:cs="Times New Roman"/>
          <w:bCs/>
          <w:kern w:val="0"/>
          <w:lang w:val="lt-LT" w:eastAsia="lt-LT"/>
          <w14:ligatures w14:val="none"/>
        </w:rPr>
        <w:t xml:space="preserve">pecialistai ir mokytojai </w:t>
      </w:r>
      <w:r w:rsidR="0085361B" w:rsidRPr="004A2870">
        <w:rPr>
          <w:rFonts w:ascii="Times New Roman" w:eastAsia="Times New Roman" w:hAnsi="Times New Roman" w:cs="Times New Roman"/>
          <w:bCs/>
          <w:kern w:val="0"/>
          <w:lang w:val="lt-LT" w:eastAsia="lt-LT"/>
          <w14:ligatures w14:val="none"/>
        </w:rPr>
        <w:t xml:space="preserve">dalyvavo </w:t>
      </w:r>
      <w:r w:rsidR="00323EFC" w:rsidRPr="004A2870">
        <w:rPr>
          <w:rFonts w:ascii="Times New Roman" w:eastAsia="Times New Roman" w:hAnsi="Times New Roman" w:cs="Times New Roman"/>
          <w:bCs/>
          <w:kern w:val="0"/>
          <w:lang w:val="lt-LT" w:eastAsia="lt-LT"/>
          <w14:ligatures w14:val="none"/>
        </w:rPr>
        <w:t xml:space="preserve"> </w:t>
      </w:r>
      <w:r w:rsidRPr="004A2870">
        <w:rPr>
          <w:rFonts w:ascii="Times New Roman" w:eastAsia="Times New Roman" w:hAnsi="Times New Roman" w:cs="Times New Roman"/>
          <w:bCs/>
          <w:kern w:val="0"/>
          <w:lang w:val="lt-LT" w:eastAsia="lt-LT"/>
          <w14:ligatures w14:val="none"/>
        </w:rPr>
        <w:t xml:space="preserve">kvalifikacijos tobulinimo programoje  „Universalus dizainas ir kitos priemonės įtraukiam švietimui įgyvendinti", o  </w:t>
      </w:r>
      <w:r w:rsidRPr="00B175DF">
        <w:rPr>
          <w:rFonts w:ascii="Times New Roman" w:eastAsia="Times New Roman" w:hAnsi="Times New Roman" w:cs="Times New Roman"/>
          <w:bCs/>
          <w:kern w:val="0"/>
          <w:lang w:val="lt-LT" w:eastAsia="lt-LT"/>
          <w14:ligatures w14:val="none"/>
        </w:rPr>
        <w:lastRenderedPageBreak/>
        <w:t>mokytojai vyko į  ir stažuotę Varšuvoje.</w:t>
      </w:r>
      <w:r w:rsidRPr="00B175DF">
        <w:rPr>
          <w:lang w:val="lt-LT"/>
        </w:rPr>
        <w:t xml:space="preserve"> </w:t>
      </w:r>
      <w:r w:rsidRPr="00B175DF">
        <w:rPr>
          <w:rFonts w:ascii="Times New Roman" w:eastAsia="Times New Roman" w:hAnsi="Times New Roman" w:cs="Times New Roman"/>
          <w:bCs/>
          <w:kern w:val="0"/>
          <w:lang w:val="lt-LT" w:eastAsia="lt-LT"/>
          <w14:ligatures w14:val="none"/>
        </w:rPr>
        <w:t>Tai taip pat Tūkstantmečio mokyklų programos pažangos plano veikla.</w:t>
      </w:r>
    </w:p>
    <w:p w14:paraId="4BDA0272" w14:textId="77777777" w:rsidR="00F02D03" w:rsidRPr="00B175DF" w:rsidRDefault="00F02D03" w:rsidP="00B175DF">
      <w:pPr>
        <w:numPr>
          <w:ilvl w:val="0"/>
          <w:numId w:val="4"/>
        </w:numPr>
        <w:suppressAutoHyphens/>
        <w:autoSpaceDE w:val="0"/>
        <w:autoSpaceDN w:val="0"/>
        <w:spacing w:after="0" w:line="276" w:lineRule="auto"/>
        <w:contextualSpacing/>
        <w:jc w:val="both"/>
        <w:textAlignment w:val="baseline"/>
        <w:rPr>
          <w:rFonts w:ascii="Times New Roman" w:eastAsia="Times New Roman" w:hAnsi="Times New Roman" w:cs="Times New Roman"/>
          <w:bCs/>
          <w:kern w:val="0"/>
          <w:lang w:val="lt-LT" w:eastAsia="lt-LT"/>
          <w14:ligatures w14:val="none"/>
        </w:rPr>
      </w:pPr>
      <w:r w:rsidRPr="00B175DF">
        <w:rPr>
          <w:rFonts w:ascii="Times New Roman" w:eastAsia="Aptos" w:hAnsi="Times New Roman" w:cs="Times New Roman"/>
          <w:bCs/>
          <w:lang w:val="lt-LT"/>
        </w:rPr>
        <w:t xml:space="preserve">Dėl kaitos gimnazijos administracijoje asmeninės veiklos įsivertinimai/refleksijos vyko individualiai bei  metodinėse grupėse numatant  darbo krūvio/pamokų pasiskirstymo planus. Gimnazijos pedagoginių darbuotojų skatinimas vyko įprastai: žodinės/rašytinės padėkos, </w:t>
      </w:r>
      <w:r w:rsidRPr="00B175DF">
        <w:rPr>
          <w:rFonts w:ascii="Times New Roman" w:eastAsia="Times New Roman" w:hAnsi="Times New Roman" w:cs="Times New Roman"/>
          <w:bCs/>
          <w:kern w:val="0"/>
          <w:lang w:val="lt-LT" w:eastAsia="lt-LT"/>
          <w14:ligatures w14:val="none"/>
        </w:rPr>
        <w:t>vienkartinės piniginės išmokos gimnazijos darbuotojams iš sutaupytų darbo užmokesčio lėšų.</w:t>
      </w:r>
    </w:p>
    <w:p w14:paraId="59BBABF0" w14:textId="5CA55D31" w:rsidR="00753544" w:rsidRPr="00BB649A" w:rsidRDefault="00753544" w:rsidP="00B175DF">
      <w:pPr>
        <w:numPr>
          <w:ilvl w:val="0"/>
          <w:numId w:val="4"/>
        </w:numPr>
        <w:suppressAutoHyphens/>
        <w:autoSpaceDE w:val="0"/>
        <w:autoSpaceDN w:val="0"/>
        <w:spacing w:after="0" w:line="276" w:lineRule="auto"/>
        <w:contextualSpacing/>
        <w:jc w:val="both"/>
        <w:textAlignment w:val="baseline"/>
        <w:rPr>
          <w:rFonts w:ascii="Times New Roman" w:eastAsia="Calibri" w:hAnsi="Times New Roman" w:cs="Times New Roman"/>
          <w:bCs/>
          <w:kern w:val="0"/>
          <w:lang w:val="lt-LT"/>
          <w14:ligatures w14:val="none"/>
        </w:rPr>
      </w:pPr>
      <w:r w:rsidRPr="00B175DF">
        <w:rPr>
          <w:rFonts w:ascii="Times New Roman" w:eastAsia="Calibri" w:hAnsi="Times New Roman" w:cs="Times New Roman"/>
          <w:bCs/>
          <w:kern w:val="0"/>
          <w:lang w:val="lt-LT"/>
          <w14:ligatures w14:val="none"/>
        </w:rPr>
        <w:t>Bendradarbiaujat su Meno mokykla, sukurta parodų erdvė mokytojų kambaryje. Čia įvyko dvi  Meno mokyklos mokinių dailės ir keramikos darbų parodos. Ekspozicijoje ir mūsų gimnazistų darbai.</w:t>
      </w:r>
      <w:r w:rsidR="000D6BA5" w:rsidRPr="00B175DF">
        <w:rPr>
          <w:rFonts w:ascii="Times New Roman" w:eastAsia="Calibri" w:hAnsi="Times New Roman" w:cs="Times New Roman"/>
          <w:bCs/>
          <w:kern w:val="0"/>
          <w:lang w:val="lt-LT"/>
          <w14:ligatures w14:val="none"/>
        </w:rPr>
        <w:t xml:space="preserve"> </w:t>
      </w:r>
      <w:r w:rsidR="00E22EE0" w:rsidRPr="00B175DF">
        <w:rPr>
          <w:rFonts w:ascii="Times New Roman" w:eastAsia="Calibri" w:hAnsi="Times New Roman" w:cs="Times New Roman"/>
          <w:bCs/>
          <w:kern w:val="0"/>
          <w:lang w:val="lt-LT"/>
          <w14:ligatures w14:val="none"/>
        </w:rPr>
        <w:t xml:space="preserve">Bendradarbiaujant su  sodų rišėja, </w:t>
      </w:r>
      <w:proofErr w:type="spellStart"/>
      <w:r w:rsidR="00E22EE0" w:rsidRPr="00B175DF">
        <w:rPr>
          <w:rFonts w:ascii="Times New Roman" w:eastAsia="Calibri" w:hAnsi="Times New Roman" w:cs="Times New Roman"/>
          <w:bCs/>
          <w:kern w:val="0"/>
          <w:lang w:val="lt-LT"/>
          <w14:ligatures w14:val="none"/>
        </w:rPr>
        <w:t>edukatore</w:t>
      </w:r>
      <w:proofErr w:type="spellEnd"/>
      <w:r w:rsidR="00E22EE0" w:rsidRPr="00B175DF">
        <w:rPr>
          <w:rFonts w:ascii="Times New Roman" w:eastAsia="Calibri" w:hAnsi="Times New Roman" w:cs="Times New Roman"/>
          <w:bCs/>
          <w:kern w:val="0"/>
          <w:lang w:val="lt-LT"/>
          <w14:ligatures w14:val="none"/>
        </w:rPr>
        <w:t xml:space="preserve"> Kristina </w:t>
      </w:r>
      <w:proofErr w:type="spellStart"/>
      <w:r w:rsidR="00E22EE0" w:rsidRPr="00B175DF">
        <w:rPr>
          <w:rFonts w:ascii="Times New Roman" w:eastAsia="Calibri" w:hAnsi="Times New Roman" w:cs="Times New Roman"/>
          <w:bCs/>
          <w:kern w:val="0"/>
          <w:lang w:val="lt-LT"/>
          <w14:ligatures w14:val="none"/>
        </w:rPr>
        <w:t>Daruliene</w:t>
      </w:r>
      <w:proofErr w:type="spellEnd"/>
      <w:r w:rsidR="00E22EE0" w:rsidRPr="00B175DF">
        <w:rPr>
          <w:rFonts w:ascii="Times New Roman" w:eastAsia="Calibri" w:hAnsi="Times New Roman" w:cs="Times New Roman"/>
          <w:bCs/>
          <w:kern w:val="0"/>
          <w:lang w:val="lt-LT"/>
          <w14:ligatures w14:val="none"/>
        </w:rPr>
        <w:t xml:space="preserve">, </w:t>
      </w:r>
      <w:r w:rsidR="00323EFC" w:rsidRPr="00B175DF">
        <w:rPr>
          <w:rFonts w:ascii="Times New Roman" w:eastAsia="Calibri" w:hAnsi="Times New Roman" w:cs="Times New Roman"/>
          <w:bCs/>
          <w:kern w:val="0"/>
          <w:lang w:val="lt-LT"/>
          <w14:ligatures w14:val="none"/>
        </w:rPr>
        <w:t xml:space="preserve">2024m. spalio-lapkričio mėnesiais </w:t>
      </w:r>
      <w:r w:rsidR="00323EFC" w:rsidRPr="00BB649A">
        <w:rPr>
          <w:rFonts w:ascii="Times New Roman" w:eastAsia="Calibri" w:hAnsi="Times New Roman" w:cs="Times New Roman"/>
          <w:bCs/>
          <w:kern w:val="0"/>
          <w:lang w:val="lt-LT"/>
          <w14:ligatures w14:val="none"/>
        </w:rPr>
        <w:t xml:space="preserve">vyko etnokultūros projektas „Sodai </w:t>
      </w:r>
      <w:proofErr w:type="spellStart"/>
      <w:r w:rsidR="00323EFC" w:rsidRPr="00BB649A">
        <w:rPr>
          <w:rFonts w:ascii="Times New Roman" w:eastAsia="Calibri" w:hAnsi="Times New Roman" w:cs="Times New Roman"/>
          <w:bCs/>
          <w:kern w:val="0"/>
          <w:lang w:val="lt-LT"/>
          <w14:ligatures w14:val="none"/>
        </w:rPr>
        <w:t>sodai</w:t>
      </w:r>
      <w:proofErr w:type="spellEnd"/>
      <w:r w:rsidR="00323EFC" w:rsidRPr="00BB649A">
        <w:rPr>
          <w:rFonts w:ascii="Times New Roman" w:eastAsia="Calibri" w:hAnsi="Times New Roman" w:cs="Times New Roman"/>
          <w:bCs/>
          <w:kern w:val="0"/>
          <w:lang w:val="lt-LT"/>
          <w14:ligatures w14:val="none"/>
        </w:rPr>
        <w:t xml:space="preserve">, </w:t>
      </w:r>
      <w:proofErr w:type="spellStart"/>
      <w:r w:rsidR="00323EFC" w:rsidRPr="00BB649A">
        <w:rPr>
          <w:rFonts w:ascii="Times New Roman" w:eastAsia="Calibri" w:hAnsi="Times New Roman" w:cs="Times New Roman"/>
          <w:bCs/>
          <w:kern w:val="0"/>
          <w:lang w:val="lt-LT"/>
          <w14:ligatures w14:val="none"/>
        </w:rPr>
        <w:t>leliumoj</w:t>
      </w:r>
      <w:proofErr w:type="spellEnd"/>
      <w:r w:rsidR="00323EFC" w:rsidRPr="00BB649A">
        <w:rPr>
          <w:rFonts w:ascii="Times New Roman" w:eastAsia="Calibri" w:hAnsi="Times New Roman" w:cs="Times New Roman"/>
          <w:bCs/>
          <w:kern w:val="0"/>
          <w:lang w:val="lt-LT"/>
          <w14:ligatures w14:val="none"/>
        </w:rPr>
        <w:t xml:space="preserve">“. Sodo rišimo projekte dalyvavo 258 gimnazistai (82%)  ir 24 mokytojai (68%). Projektas pristatytas bendruomenei ir visuomenei lapkričio 19d. Projekto pristatyme dalyvavo steigėjo atstovas, miesto ir rajono mokyklų mokinių ir administracijos atstovai ir visa gimnazijos bendruomenė.  </w:t>
      </w:r>
      <w:r w:rsidRPr="00BB649A">
        <w:rPr>
          <w:rFonts w:ascii="Times New Roman" w:eastAsia="Calibri" w:hAnsi="Times New Roman" w:cs="Times New Roman"/>
          <w:bCs/>
          <w:kern w:val="0"/>
          <w:lang w:val="lt-LT"/>
          <w14:ligatures w14:val="none"/>
        </w:rPr>
        <w:t xml:space="preserve">Bendradarbiaujant su Ukmergės rajono savivaldybės administracija </w:t>
      </w:r>
      <w:r w:rsidR="000E1532" w:rsidRPr="00BB649A">
        <w:rPr>
          <w:rFonts w:ascii="Times New Roman" w:eastAsia="Calibri" w:hAnsi="Times New Roman" w:cs="Times New Roman"/>
          <w:bCs/>
          <w:kern w:val="0"/>
          <w:lang w:val="lt-LT"/>
          <w14:ligatures w14:val="none"/>
        </w:rPr>
        <w:t xml:space="preserve">spalio mėnesį suorganizuota gimnazijos ir Ukmergės rajono Tarptautinė Mokytojų diena. Koncertinėje mokyklos programoje dalyvavo 103 gimnazistai. Rajono meninėje programoje ir organizacinėje renginio dalyje buvo užimti  13 mokinių. </w:t>
      </w:r>
      <w:r w:rsidR="009D27A0" w:rsidRPr="00BB649A">
        <w:rPr>
          <w:rFonts w:ascii="Times New Roman" w:eastAsia="Calibri" w:hAnsi="Times New Roman" w:cs="Times New Roman"/>
          <w:bCs/>
          <w:kern w:val="0"/>
          <w:lang w:val="lt-LT"/>
          <w14:ligatures w14:val="none"/>
        </w:rPr>
        <w:t>O</w:t>
      </w:r>
      <w:r w:rsidR="000E1532" w:rsidRPr="00BB649A">
        <w:rPr>
          <w:rFonts w:ascii="Times New Roman" w:eastAsia="Calibri" w:hAnsi="Times New Roman" w:cs="Times New Roman"/>
          <w:bCs/>
          <w:kern w:val="0"/>
          <w:lang w:val="lt-LT"/>
          <w14:ligatures w14:val="none"/>
        </w:rPr>
        <w:t xml:space="preserve">rganizatoriai apdovanoti Ukmergės rajono savivaldybės administracijos Kultūros, švietimo ir sporto skyriaus vedėjo padėkomis ir dovanomis. </w:t>
      </w:r>
    </w:p>
    <w:p w14:paraId="5C0AE386" w14:textId="5AC5D153" w:rsidR="00753544" w:rsidRPr="00BB649A" w:rsidRDefault="00753544" w:rsidP="00B175DF">
      <w:pPr>
        <w:numPr>
          <w:ilvl w:val="0"/>
          <w:numId w:val="4"/>
        </w:numPr>
        <w:suppressAutoHyphens/>
        <w:autoSpaceDE w:val="0"/>
        <w:autoSpaceDN w:val="0"/>
        <w:spacing w:after="0" w:line="276" w:lineRule="auto"/>
        <w:contextualSpacing/>
        <w:jc w:val="both"/>
        <w:textAlignment w:val="baseline"/>
        <w:rPr>
          <w:rFonts w:ascii="Times New Roman" w:eastAsia="Calibri" w:hAnsi="Times New Roman" w:cs="Times New Roman"/>
          <w:bCs/>
          <w:kern w:val="0"/>
          <w:lang w:val="lt-LT"/>
          <w14:ligatures w14:val="none"/>
        </w:rPr>
      </w:pPr>
      <w:r w:rsidRPr="00BB649A">
        <w:rPr>
          <w:rFonts w:ascii="Times New Roman" w:eastAsia="Calibri" w:hAnsi="Times New Roman" w:cs="Times New Roman"/>
          <w:bCs/>
          <w:kern w:val="0"/>
          <w:lang w:val="lt-LT"/>
          <w14:ligatures w14:val="none"/>
        </w:rPr>
        <w:t xml:space="preserve">Skatinant mokytojų ir mokinių lyderystę, įtvirtinant pilietines ir sveikos gyvensenos iniciatyvas, </w:t>
      </w:r>
      <w:r w:rsidR="009D27A0" w:rsidRPr="00BB649A">
        <w:rPr>
          <w:rFonts w:ascii="Times New Roman" w:eastAsia="Calibri" w:hAnsi="Times New Roman" w:cs="Times New Roman"/>
          <w:bCs/>
          <w:kern w:val="0"/>
          <w:lang w:val="lt-LT"/>
          <w14:ligatures w14:val="none"/>
        </w:rPr>
        <w:t>85–</w:t>
      </w:r>
      <w:proofErr w:type="spellStart"/>
      <w:r w:rsidR="009D27A0" w:rsidRPr="00BB649A">
        <w:rPr>
          <w:rFonts w:ascii="Times New Roman" w:eastAsia="Calibri" w:hAnsi="Times New Roman" w:cs="Times New Roman"/>
          <w:bCs/>
          <w:kern w:val="0"/>
          <w:lang w:val="lt-LT"/>
          <w14:ligatures w14:val="none"/>
        </w:rPr>
        <w:t>asis</w:t>
      </w:r>
      <w:proofErr w:type="spellEnd"/>
      <w:r w:rsidR="009D27A0" w:rsidRPr="00BB649A">
        <w:rPr>
          <w:rFonts w:ascii="Times New Roman" w:eastAsia="Calibri" w:hAnsi="Times New Roman" w:cs="Times New Roman"/>
          <w:bCs/>
          <w:kern w:val="0"/>
          <w:lang w:val="lt-LT"/>
          <w14:ligatures w14:val="none"/>
        </w:rPr>
        <w:t xml:space="preserve"> gimnazijos jubiliejus paminėtas organizuojant bendruomenės žygį Ukmergės mieste, kuriame dalyvavo 199 mokiniai ir mokytojai. Lapkričio 22 dieną vyko dieninis renginys, į kurį atvyko gimnazijos steigėjo atstovai, miesto ir rajono mokyklų atstovai, buvę mokiniai. Renginyje dalyvavo 141 gimnazistas, mokytojai ir administracija. Koncertinėje programoje dalyvavo 56 mokiniai ir 9 mokytojai.</w:t>
      </w:r>
      <w:r w:rsidRPr="00BB649A">
        <w:rPr>
          <w:rFonts w:ascii="Times New Roman" w:eastAsia="Calibri" w:hAnsi="Times New Roman" w:cs="Times New Roman"/>
          <w:bCs/>
          <w:kern w:val="0"/>
          <w:lang w:val="lt-LT"/>
          <w14:ligatures w14:val="none"/>
        </w:rPr>
        <w:t xml:space="preserve"> </w:t>
      </w:r>
      <w:r w:rsidR="009D27A0" w:rsidRPr="00BB649A">
        <w:rPr>
          <w:rFonts w:ascii="Times New Roman" w:eastAsia="Calibri" w:hAnsi="Times New Roman" w:cs="Times New Roman"/>
          <w:bCs/>
          <w:kern w:val="0"/>
          <w:lang w:val="lt-LT"/>
          <w14:ligatures w14:val="none"/>
        </w:rPr>
        <w:t>Vakare vyko Mokinių parlamento organizuotas protų mūšis visų gimnazijos klasių komandoms, mokyklos erdvės buvo atviros buvusiems mokiniams ir mokytojams, mokykloje susitiko kelių laidų atstovai.</w:t>
      </w:r>
      <w:r w:rsidR="009D27A0" w:rsidRPr="00BB649A">
        <w:rPr>
          <w:rFonts w:ascii="Times New Roman" w:hAnsi="Times New Roman" w:cs="Times New Roman"/>
          <w:lang w:val="lt-LT"/>
        </w:rPr>
        <w:t xml:space="preserve"> </w:t>
      </w:r>
    </w:p>
    <w:p w14:paraId="0F4CC988" w14:textId="5F8B7700" w:rsidR="008D55C6" w:rsidRPr="00BB649A" w:rsidRDefault="00CD77DC" w:rsidP="00B175DF">
      <w:pPr>
        <w:suppressAutoHyphens/>
        <w:autoSpaceDE w:val="0"/>
        <w:autoSpaceDN w:val="0"/>
        <w:spacing w:after="0" w:line="276" w:lineRule="auto"/>
        <w:ind w:left="786"/>
        <w:contextualSpacing/>
        <w:jc w:val="both"/>
        <w:textAlignment w:val="baseline"/>
        <w:rPr>
          <w:rFonts w:ascii="Times New Roman" w:eastAsia="Calibri" w:hAnsi="Times New Roman" w:cs="Times New Roman"/>
          <w:bCs/>
          <w:kern w:val="0"/>
          <w:lang w:val="lt-LT"/>
          <w14:ligatures w14:val="none"/>
        </w:rPr>
      </w:pPr>
      <w:r w:rsidRPr="00BB649A">
        <w:rPr>
          <w:rFonts w:ascii="Times New Roman" w:hAnsi="Times New Roman" w:cs="Times New Roman"/>
          <w:lang w:val="lt-LT"/>
        </w:rPr>
        <w:t xml:space="preserve">Stiprinant bendruomenės tradicijas, gimnazijoje vėl atgaivintas vakarinis Advento koncertas, kuriame dalyvavo arti 300 gimnazistų, tėvų, mokytojų. </w:t>
      </w:r>
    </w:p>
    <w:p w14:paraId="2877BD54" w14:textId="4FB4BBDD" w:rsidR="00C07B0E" w:rsidRPr="00D72D9C" w:rsidRDefault="00CD77DC" w:rsidP="00B175DF">
      <w:pPr>
        <w:pStyle w:val="Sraopastraipa"/>
        <w:numPr>
          <w:ilvl w:val="0"/>
          <w:numId w:val="4"/>
        </w:numPr>
        <w:suppressAutoHyphens/>
        <w:autoSpaceDE w:val="0"/>
        <w:autoSpaceDN w:val="0"/>
        <w:spacing w:after="0" w:line="276" w:lineRule="auto"/>
        <w:jc w:val="both"/>
        <w:textAlignment w:val="baseline"/>
        <w:rPr>
          <w:rFonts w:ascii="Times New Roman" w:eastAsia="Times New Roman" w:hAnsi="Times New Roman" w:cs="Times New Roman"/>
          <w:bCs/>
          <w:kern w:val="0"/>
          <w:lang w:val="lt-LT" w:eastAsia="lt-LT"/>
          <w14:ligatures w14:val="none"/>
        </w:rPr>
      </w:pPr>
      <w:r w:rsidRPr="00BB649A">
        <w:rPr>
          <w:rFonts w:ascii="Times New Roman" w:eastAsia="Times New Roman" w:hAnsi="Times New Roman" w:cs="Times New Roman"/>
          <w:bCs/>
          <w:kern w:val="0"/>
          <w:lang w:val="lt-LT" w:eastAsia="lt-LT"/>
          <w14:ligatures w14:val="none"/>
        </w:rPr>
        <w:t xml:space="preserve">Tenkinant mokinių poreikį kurti, judėti, tyrinėti, </w:t>
      </w:r>
      <w:r w:rsidR="00937619" w:rsidRPr="00BB649A">
        <w:rPr>
          <w:rFonts w:ascii="Times New Roman" w:eastAsia="Times New Roman" w:hAnsi="Times New Roman" w:cs="Times New Roman"/>
          <w:bCs/>
          <w:kern w:val="0"/>
          <w:lang w:val="lt-LT" w:eastAsia="lt-LT"/>
          <w14:ligatures w14:val="none"/>
        </w:rPr>
        <w:t xml:space="preserve">2024-2025 </w:t>
      </w:r>
      <w:proofErr w:type="spellStart"/>
      <w:r w:rsidR="00937619" w:rsidRPr="00BB649A">
        <w:rPr>
          <w:rFonts w:ascii="Times New Roman" w:eastAsia="Times New Roman" w:hAnsi="Times New Roman" w:cs="Times New Roman"/>
          <w:bCs/>
          <w:kern w:val="0"/>
          <w:lang w:val="lt-LT" w:eastAsia="lt-LT"/>
          <w14:ligatures w14:val="none"/>
        </w:rPr>
        <w:t>m.m</w:t>
      </w:r>
      <w:proofErr w:type="spellEnd"/>
      <w:r w:rsidR="00937619" w:rsidRPr="00BB649A">
        <w:rPr>
          <w:rFonts w:ascii="Times New Roman" w:eastAsia="Times New Roman" w:hAnsi="Times New Roman" w:cs="Times New Roman"/>
          <w:bCs/>
          <w:kern w:val="0"/>
          <w:lang w:val="lt-LT" w:eastAsia="lt-LT"/>
          <w14:ligatures w14:val="none"/>
        </w:rPr>
        <w:t xml:space="preserve"> </w:t>
      </w:r>
      <w:r w:rsidR="000C02F4" w:rsidRPr="00BB649A">
        <w:rPr>
          <w:rFonts w:ascii="Times New Roman" w:eastAsia="Times New Roman" w:hAnsi="Times New Roman" w:cs="Times New Roman"/>
          <w:bCs/>
          <w:kern w:val="0"/>
          <w:lang w:val="lt-LT" w:eastAsia="lt-LT"/>
          <w14:ligatures w14:val="none"/>
        </w:rPr>
        <w:t>gimnazijoje veikė 14 neformalaus ugd</w:t>
      </w:r>
      <w:r w:rsidR="00040F58" w:rsidRPr="00BB649A">
        <w:rPr>
          <w:rFonts w:ascii="Times New Roman" w:eastAsia="Times New Roman" w:hAnsi="Times New Roman" w:cs="Times New Roman"/>
          <w:bCs/>
          <w:kern w:val="0"/>
          <w:lang w:val="lt-LT" w:eastAsia="lt-LT"/>
          <w14:ligatures w14:val="none"/>
        </w:rPr>
        <w:t>ymo menų, sporto, STEAM, verslumo ir savanorystės programų</w:t>
      </w:r>
      <w:r w:rsidR="000C02F4" w:rsidRPr="00BB649A">
        <w:rPr>
          <w:rFonts w:ascii="Times New Roman" w:eastAsia="Times New Roman" w:hAnsi="Times New Roman" w:cs="Times New Roman"/>
          <w:bCs/>
          <w:kern w:val="0"/>
          <w:lang w:val="lt-LT" w:eastAsia="lt-LT"/>
          <w14:ligatures w14:val="none"/>
        </w:rPr>
        <w:t>.</w:t>
      </w:r>
      <w:r w:rsidR="001653EE" w:rsidRPr="00BB649A">
        <w:rPr>
          <w:rFonts w:ascii="Times New Roman" w:eastAsia="Times New Roman" w:hAnsi="Times New Roman" w:cs="Times New Roman"/>
          <w:bCs/>
          <w:kern w:val="0"/>
          <w:lang w:eastAsia="lt-LT"/>
          <w14:ligatures w14:val="none"/>
        </w:rPr>
        <w:t xml:space="preserve"> 223 </w:t>
      </w:r>
      <w:r w:rsidR="001653EE" w:rsidRPr="00BB649A">
        <w:rPr>
          <w:rFonts w:ascii="Times New Roman" w:eastAsia="Times New Roman" w:hAnsi="Times New Roman" w:cs="Times New Roman"/>
          <w:bCs/>
          <w:kern w:val="0"/>
          <w:lang w:val="lt-LT" w:eastAsia="lt-LT"/>
          <w14:ligatures w14:val="none"/>
        </w:rPr>
        <w:t>gimnazistai (71</w:t>
      </w:r>
      <w:r w:rsidR="001653EE" w:rsidRPr="00BB649A">
        <w:rPr>
          <w:rFonts w:ascii="Times New Roman" w:eastAsia="Times New Roman" w:hAnsi="Times New Roman" w:cs="Times New Roman"/>
          <w:bCs/>
          <w:kern w:val="0"/>
          <w:lang w:eastAsia="lt-LT"/>
          <w14:ligatures w14:val="none"/>
        </w:rPr>
        <w:t>%</w:t>
      </w:r>
      <w:r w:rsidR="001653EE" w:rsidRPr="00BB649A">
        <w:rPr>
          <w:rFonts w:ascii="Times New Roman" w:eastAsia="Times New Roman" w:hAnsi="Times New Roman" w:cs="Times New Roman"/>
          <w:bCs/>
          <w:kern w:val="0"/>
          <w:lang w:val="lt-LT" w:eastAsia="lt-LT"/>
          <w14:ligatures w14:val="none"/>
        </w:rPr>
        <w:t>) rinkosi po 1-2 neformalias veiklas. Populiariausios veiklos</w:t>
      </w:r>
      <w:r w:rsidR="001653EE" w:rsidRPr="00B175DF">
        <w:rPr>
          <w:rFonts w:ascii="Times New Roman" w:eastAsia="Times New Roman" w:hAnsi="Times New Roman" w:cs="Times New Roman"/>
          <w:bCs/>
          <w:kern w:val="0"/>
          <w:lang w:val="lt-LT" w:eastAsia="lt-LT"/>
          <w14:ligatures w14:val="none"/>
        </w:rPr>
        <w:t xml:space="preserve"> 2024-2025 </w:t>
      </w:r>
      <w:proofErr w:type="spellStart"/>
      <w:r w:rsidR="001653EE" w:rsidRPr="00B175DF">
        <w:rPr>
          <w:rFonts w:ascii="Times New Roman" w:eastAsia="Times New Roman" w:hAnsi="Times New Roman" w:cs="Times New Roman"/>
          <w:bCs/>
          <w:kern w:val="0"/>
          <w:lang w:val="lt-LT" w:eastAsia="lt-LT"/>
          <w14:ligatures w14:val="none"/>
        </w:rPr>
        <w:t>m.m</w:t>
      </w:r>
      <w:proofErr w:type="spellEnd"/>
      <w:r w:rsidR="001653EE" w:rsidRPr="00B175DF">
        <w:rPr>
          <w:rFonts w:ascii="Times New Roman" w:eastAsia="Times New Roman" w:hAnsi="Times New Roman" w:cs="Times New Roman"/>
          <w:bCs/>
          <w:kern w:val="0"/>
          <w:lang w:val="lt-LT" w:eastAsia="lt-LT"/>
          <w14:ligatures w14:val="none"/>
        </w:rPr>
        <w:t>. buvo solinis ir ansamblinis dainavimas, tinklinis.</w:t>
      </w:r>
      <w:r w:rsidR="00CB0D19" w:rsidRPr="00B175DF">
        <w:rPr>
          <w:rFonts w:ascii="Times New Roman" w:eastAsia="Times New Roman" w:hAnsi="Times New Roman" w:cs="Times New Roman"/>
          <w:bCs/>
          <w:kern w:val="0"/>
          <w:lang w:val="lt-LT" w:eastAsia="lt-LT"/>
          <w14:ligatures w14:val="none"/>
        </w:rPr>
        <w:t xml:space="preserve"> Taip pat </w:t>
      </w:r>
      <w:r w:rsidR="001653EE" w:rsidRPr="00B175DF">
        <w:rPr>
          <w:rFonts w:ascii="Times New Roman" w:eastAsia="Times New Roman" w:hAnsi="Times New Roman" w:cs="Times New Roman"/>
          <w:bCs/>
          <w:kern w:val="0"/>
          <w:lang w:val="lt-LT" w:eastAsia="lt-LT"/>
          <w14:ligatures w14:val="none"/>
        </w:rPr>
        <w:t xml:space="preserve"> II gimnazijos klasių tarpe populiari buvo mokomųjų mokinių bendrovių veikla, III klasių tarpe - </w:t>
      </w:r>
      <w:r w:rsidR="00076D9F" w:rsidRPr="00B175DF">
        <w:rPr>
          <w:rFonts w:ascii="Times New Roman" w:eastAsia="Times New Roman" w:hAnsi="Times New Roman" w:cs="Times New Roman"/>
          <w:bCs/>
          <w:kern w:val="0"/>
          <w:lang w:val="lt-LT" w:eastAsia="lt-LT"/>
          <w14:ligatures w14:val="none"/>
        </w:rPr>
        <w:t>„Savanorystės kelias“</w:t>
      </w:r>
      <w:r w:rsidR="001653EE" w:rsidRPr="00B175DF">
        <w:rPr>
          <w:rFonts w:ascii="Times New Roman" w:eastAsia="Times New Roman" w:hAnsi="Times New Roman" w:cs="Times New Roman"/>
          <w:bCs/>
          <w:kern w:val="0"/>
          <w:lang w:val="lt-LT" w:eastAsia="lt-LT"/>
          <w14:ligatures w14:val="none"/>
        </w:rPr>
        <w:t xml:space="preserve">, 3D technologijos. </w:t>
      </w:r>
      <w:r w:rsidR="00FE0216" w:rsidRPr="00B175DF">
        <w:rPr>
          <w:rFonts w:ascii="Times New Roman" w:eastAsia="Times New Roman" w:hAnsi="Times New Roman" w:cs="Times New Roman"/>
          <w:bCs/>
          <w:kern w:val="0"/>
          <w:lang w:val="lt-LT" w:eastAsia="lt-LT"/>
          <w14:ligatures w14:val="none"/>
        </w:rPr>
        <w:t>Aktyvus mokinių dalyvavimas neformaliajame ugdyme</w:t>
      </w:r>
      <w:r w:rsidR="00BA0AF4" w:rsidRPr="00B175DF">
        <w:rPr>
          <w:rFonts w:ascii="Times New Roman" w:eastAsia="Times New Roman" w:hAnsi="Times New Roman" w:cs="Times New Roman"/>
          <w:bCs/>
          <w:kern w:val="0"/>
          <w:lang w:val="lt-LT" w:eastAsia="lt-LT"/>
          <w14:ligatures w14:val="none"/>
        </w:rPr>
        <w:t xml:space="preserve">,  kryptinga mokytojų veikla leido pasiekti ir meninės veiklos rezultatų: </w:t>
      </w:r>
      <w:r w:rsidR="00FE0216" w:rsidRPr="00B175DF">
        <w:rPr>
          <w:rFonts w:ascii="Times New Roman" w:eastAsia="Times New Roman" w:hAnsi="Times New Roman" w:cs="Times New Roman"/>
          <w:bCs/>
          <w:kern w:val="0"/>
          <w:lang w:val="lt-LT" w:eastAsia="lt-LT"/>
          <w14:ligatures w14:val="none"/>
        </w:rPr>
        <w:t>II vieta tarptautiniame muzikiniame konkurse „M.</w:t>
      </w:r>
      <w:r w:rsidR="00361B5B">
        <w:rPr>
          <w:rFonts w:ascii="Times New Roman" w:eastAsia="Times New Roman" w:hAnsi="Times New Roman" w:cs="Times New Roman"/>
          <w:bCs/>
          <w:kern w:val="0"/>
          <w:lang w:val="lt-LT" w:eastAsia="lt-LT"/>
          <w14:ligatures w14:val="none"/>
        </w:rPr>
        <w:t xml:space="preserve"> </w:t>
      </w:r>
      <w:r w:rsidR="00FE0216" w:rsidRPr="00B175DF">
        <w:rPr>
          <w:rFonts w:ascii="Times New Roman" w:eastAsia="Times New Roman" w:hAnsi="Times New Roman" w:cs="Times New Roman"/>
          <w:bCs/>
          <w:kern w:val="0"/>
          <w:lang w:val="lt-LT" w:eastAsia="lt-LT"/>
          <w14:ligatures w14:val="none"/>
        </w:rPr>
        <w:t>K.</w:t>
      </w:r>
      <w:r w:rsidR="00361B5B">
        <w:rPr>
          <w:rFonts w:ascii="Times New Roman" w:eastAsia="Times New Roman" w:hAnsi="Times New Roman" w:cs="Times New Roman"/>
          <w:bCs/>
          <w:kern w:val="0"/>
          <w:lang w:val="lt-LT" w:eastAsia="lt-LT"/>
          <w14:ligatures w14:val="none"/>
        </w:rPr>
        <w:t xml:space="preserve"> </w:t>
      </w:r>
      <w:r w:rsidR="00FE0216" w:rsidRPr="00B175DF">
        <w:rPr>
          <w:rFonts w:ascii="Times New Roman" w:eastAsia="Times New Roman" w:hAnsi="Times New Roman" w:cs="Times New Roman"/>
          <w:bCs/>
          <w:kern w:val="0"/>
          <w:lang w:val="lt-LT" w:eastAsia="lt-LT"/>
          <w14:ligatures w14:val="none"/>
        </w:rPr>
        <w:t>Čiurlionio pasaulis ir Lietuva"</w:t>
      </w:r>
      <w:r w:rsidR="00BA0AF4" w:rsidRPr="00B175DF">
        <w:rPr>
          <w:rFonts w:ascii="Times New Roman" w:eastAsia="Times New Roman" w:hAnsi="Times New Roman" w:cs="Times New Roman"/>
          <w:bCs/>
          <w:kern w:val="0"/>
          <w:lang w:val="lt-LT" w:eastAsia="lt-LT"/>
          <w14:ligatures w14:val="none"/>
        </w:rPr>
        <w:t xml:space="preserve"> ir III vieta Lietuvos gyventojų </w:t>
      </w:r>
      <w:r w:rsidR="00BA0AF4" w:rsidRPr="00D72D9C">
        <w:rPr>
          <w:rFonts w:ascii="Times New Roman" w:eastAsia="Times New Roman" w:hAnsi="Times New Roman" w:cs="Times New Roman"/>
          <w:bCs/>
          <w:kern w:val="0"/>
          <w:lang w:val="lt-LT" w:eastAsia="lt-LT"/>
          <w14:ligatures w14:val="none"/>
        </w:rPr>
        <w:t xml:space="preserve">genocido ir rezistencijos tyrimo centro konkurse „Lietuvos kovų už laisvę ir netekčių istorija“. </w:t>
      </w:r>
      <w:r w:rsidR="00FE0216" w:rsidRPr="00D72D9C">
        <w:rPr>
          <w:rFonts w:ascii="Times New Roman" w:eastAsia="Times New Roman" w:hAnsi="Times New Roman" w:cs="Times New Roman"/>
          <w:bCs/>
          <w:kern w:val="0"/>
          <w:lang w:val="lt-LT" w:eastAsia="lt-LT"/>
          <w14:ligatures w14:val="none"/>
        </w:rPr>
        <w:t xml:space="preserve"> </w:t>
      </w:r>
      <w:r w:rsidR="00BA0AF4" w:rsidRPr="00D72D9C">
        <w:rPr>
          <w:rFonts w:ascii="Times New Roman" w:eastAsia="Times New Roman" w:hAnsi="Times New Roman" w:cs="Times New Roman"/>
          <w:bCs/>
          <w:kern w:val="0"/>
          <w:lang w:val="lt-LT" w:eastAsia="lt-LT"/>
          <w14:ligatures w14:val="none"/>
        </w:rPr>
        <w:t>III vietą regioniniame meninio skaitymo konkurse užėmė gimnazijos s</w:t>
      </w:r>
      <w:r w:rsidR="00040F58" w:rsidRPr="00D72D9C">
        <w:rPr>
          <w:rFonts w:ascii="Times New Roman" w:eastAsia="Times New Roman" w:hAnsi="Times New Roman" w:cs="Times New Roman"/>
          <w:bCs/>
          <w:kern w:val="0"/>
          <w:lang w:val="lt-LT" w:eastAsia="lt-LT"/>
          <w14:ligatures w14:val="none"/>
        </w:rPr>
        <w:t>kaitovai.</w:t>
      </w:r>
    </w:p>
    <w:p w14:paraId="1ED53A92" w14:textId="259CDFB9" w:rsidR="00F02D03" w:rsidRPr="00D72D9C" w:rsidRDefault="00F02D03" w:rsidP="00B175DF">
      <w:pPr>
        <w:pStyle w:val="Sraopastraipa"/>
        <w:numPr>
          <w:ilvl w:val="0"/>
          <w:numId w:val="4"/>
        </w:numPr>
        <w:suppressAutoHyphens/>
        <w:autoSpaceDE w:val="0"/>
        <w:autoSpaceDN w:val="0"/>
        <w:spacing w:after="0" w:line="276" w:lineRule="auto"/>
        <w:jc w:val="both"/>
        <w:textAlignment w:val="baseline"/>
        <w:rPr>
          <w:rFonts w:ascii="Times New Roman" w:eastAsia="Times New Roman" w:hAnsi="Times New Roman" w:cs="Times New Roman"/>
          <w:bCs/>
          <w:kern w:val="0"/>
          <w:lang w:val="lt-LT" w:eastAsia="lt-LT"/>
          <w14:ligatures w14:val="none"/>
        </w:rPr>
      </w:pPr>
      <w:r w:rsidRPr="00D72D9C">
        <w:rPr>
          <w:rFonts w:ascii="TimesNewRomanPSMT" w:eastAsia="Calibri" w:hAnsi="TimesNewRomanPSMT" w:cs="Times New Roman"/>
          <w:bCs/>
          <w:lang w:val="lt-LT"/>
        </w:rPr>
        <w:t>Veiklos kokybės įsivertinimo grupės atliktas platusis gimnazijos veiklos įsivertinimas</w:t>
      </w:r>
      <w:r w:rsidRPr="00D72D9C">
        <w:rPr>
          <w:rFonts w:ascii="TimesNewRomanPSMT" w:eastAsia="Calibri" w:hAnsi="TimesNewRomanPSMT" w:cs="Times New Roman"/>
          <w:bCs/>
          <w:sz w:val="20"/>
          <w:szCs w:val="20"/>
          <w:lang w:val="lt-LT"/>
        </w:rPr>
        <w:t>.</w:t>
      </w:r>
      <w:r w:rsidRPr="00D72D9C">
        <w:rPr>
          <w:rFonts w:ascii="TimesNewRomanPSMT" w:eastAsia="Times New Roman" w:hAnsi="TimesNewRomanPSMT" w:cs="Times New Roman"/>
          <w:bCs/>
          <w:kern w:val="0"/>
          <w:lang w:val="lt-LT" w:eastAsia="en-GB"/>
          <w14:ligatures w14:val="none"/>
        </w:rPr>
        <w:t xml:space="preserve"> Remiantis apklausos rezultatų duomenimis, nustatyta, kad aukščiausiai įvertintų </w:t>
      </w:r>
      <w:r w:rsidRPr="00D72D9C">
        <w:rPr>
          <w:rFonts w:ascii="Times New Roman" w:eastAsia="Times New Roman" w:hAnsi="Times New Roman" w:cs="Times New Roman"/>
          <w:bCs/>
          <w:kern w:val="0"/>
          <w:lang w:val="lt-LT" w:eastAsia="en-GB"/>
          <w14:ligatures w14:val="none"/>
        </w:rPr>
        <w:t>rodiklių sutaptys „Asmenybės tapsmas“ ir „Įranga ir priemonės“ iliustruoja</w:t>
      </w:r>
      <w:r w:rsidRPr="00D72D9C">
        <w:rPr>
          <w:rFonts w:ascii="Times New Roman" w:eastAsia="Times New Roman" w:hAnsi="Times New Roman" w:cs="Times New Roman"/>
          <w:kern w:val="0"/>
          <w:lang w:val="lt-LT" w:eastAsia="en-GB"/>
          <w14:ligatures w14:val="none"/>
        </w:rPr>
        <w:t xml:space="preserve"> gimnazijos 2024-2026 m. strateginio plano I tikslo 2 uždavinį „Nuosekliai modernizuoti ugdymo procesą, taikant elektronines švietimo priemones, diegiant skaitmeninį ugdymo turinį, naujas informacines ir komunikacines technologijas“ bei 2 strateginį tikslą: „Organizuoti įvairių poreikių ir </w:t>
      </w:r>
      <w:r w:rsidRPr="00D72D9C">
        <w:rPr>
          <w:rFonts w:ascii="Times New Roman" w:eastAsia="Times New Roman" w:hAnsi="Times New Roman" w:cs="Times New Roman"/>
          <w:kern w:val="0"/>
          <w:lang w:val="lt-LT" w:eastAsia="en-GB"/>
          <w14:ligatures w14:val="none"/>
        </w:rPr>
        <w:lastRenderedPageBreak/>
        <w:t>gabumų mokinių ugdymą, įgyvendinant įtraukiojo ugdymo nuostatas“. Tai leidžia daryti prielaidą, kad tiek mokytojams, tiek mokiniams šio rodiklio įgyvendinimo pokytis akivaizdus. Analizuojant žemiausiai įvertintas gimnazijos veiklos sritis, galima konstatuoti trikdį, susijusį su rodikliu „Mokinio pasiekimai ir pažanga“. Akcentuojamas per mažas dėmesys „</w:t>
      </w:r>
      <w:r w:rsidRPr="00D72D9C">
        <w:rPr>
          <w:rFonts w:ascii="Times New Roman" w:eastAsia="Times New Roman" w:hAnsi="Times New Roman" w:cs="Times New Roman"/>
          <w:i/>
          <w:iCs/>
          <w:kern w:val="0"/>
          <w:lang w:val="lt-LT" w:eastAsia="en-GB"/>
          <w14:ligatures w14:val="none"/>
        </w:rPr>
        <w:t>mokinių įsitraukimui į jų pačių ugdymosi rezultatų gerinimą</w:t>
      </w:r>
      <w:r w:rsidRPr="00D72D9C">
        <w:rPr>
          <w:rFonts w:ascii="Times New Roman" w:eastAsia="Times New Roman" w:hAnsi="Times New Roman" w:cs="Times New Roman"/>
          <w:kern w:val="0"/>
          <w:lang w:val="lt-LT" w:eastAsia="en-GB"/>
          <w14:ligatures w14:val="none"/>
        </w:rPr>
        <w:t>“. Taip pat matomas mokinių bei mokytojų atsakymų sutapimas dėl „perspektyvos ir bendruomenės susitarimų“, kuris įvardinamas kaip „</w:t>
      </w:r>
      <w:bookmarkStart w:id="0" w:name="_Hlk208229750"/>
      <w:r w:rsidRPr="00D72D9C">
        <w:rPr>
          <w:rFonts w:ascii="Times New Roman" w:eastAsia="Times New Roman" w:hAnsi="Times New Roman" w:cs="Times New Roman"/>
          <w:kern w:val="0"/>
          <w:lang w:val="lt-LT" w:eastAsia="en-GB"/>
          <w14:ligatures w14:val="none"/>
        </w:rPr>
        <w:t>per mažas visų bendruomenės narių įsitraukimas į gimnazijos ateities kūrimo/išteklių panaudojimo planavimą</w:t>
      </w:r>
      <w:bookmarkEnd w:id="0"/>
      <w:r w:rsidRPr="00D72D9C">
        <w:rPr>
          <w:rFonts w:ascii="Times New Roman" w:eastAsia="Times New Roman" w:hAnsi="Times New Roman" w:cs="Times New Roman"/>
          <w:kern w:val="0"/>
          <w:lang w:val="lt-LT" w:eastAsia="en-GB"/>
          <w14:ligatures w14:val="none"/>
        </w:rPr>
        <w:t>“. Tačiau net ir žemiausi įverčiai yra pakankamai aukšti: 3,12/3,69 bei 3,23/4,00. Tai leidžia daryti prielaidą, kad respondentai nelaiko šių rodiklių probleminiais.</w:t>
      </w:r>
    </w:p>
    <w:p w14:paraId="7587CE65" w14:textId="77777777" w:rsidR="009648C8" w:rsidRPr="009648C8" w:rsidRDefault="009648C8" w:rsidP="00B175DF">
      <w:pPr>
        <w:numPr>
          <w:ilvl w:val="0"/>
          <w:numId w:val="4"/>
        </w:numPr>
        <w:suppressAutoHyphens/>
        <w:autoSpaceDE w:val="0"/>
        <w:autoSpaceDN w:val="0"/>
        <w:spacing w:after="0" w:line="276" w:lineRule="auto"/>
        <w:contextualSpacing/>
        <w:jc w:val="both"/>
        <w:textAlignment w:val="baseline"/>
        <w:rPr>
          <w:rFonts w:ascii="Times New Roman" w:eastAsia="Times New Roman" w:hAnsi="Times New Roman" w:cs="Times New Roman"/>
          <w:bCs/>
          <w:kern w:val="0"/>
          <w:lang w:val="lt-LT" w:eastAsia="lt-LT"/>
          <w14:ligatures w14:val="none"/>
        </w:rPr>
      </w:pPr>
      <w:r w:rsidRPr="009648C8">
        <w:rPr>
          <w:rFonts w:ascii="Times New Roman" w:eastAsia="Aptos" w:hAnsi="Times New Roman" w:cs="Times New Roman"/>
          <w:lang w:val="lt-LT"/>
        </w:rPr>
        <w:t>Gimnazijos SSGG analizė</w:t>
      </w:r>
      <w:r>
        <w:rPr>
          <w:rFonts w:ascii="Times New Roman" w:eastAsia="Aptos" w:hAnsi="Times New Roman" w:cs="Times New Roman"/>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6"/>
        <w:gridCol w:w="4691"/>
      </w:tblGrid>
      <w:tr w:rsidR="009648C8" w:rsidRPr="009648C8" w14:paraId="7AA34A11" w14:textId="77777777" w:rsidTr="00B57C27">
        <w:trPr>
          <w:trHeight w:val="3158"/>
        </w:trPr>
        <w:tc>
          <w:tcPr>
            <w:tcW w:w="5410" w:type="dxa"/>
          </w:tcPr>
          <w:p w14:paraId="212FF8CB" w14:textId="77777777" w:rsidR="009648C8" w:rsidRPr="009648C8" w:rsidRDefault="009648C8" w:rsidP="00B57C27">
            <w:pPr>
              <w:spacing w:after="0" w:line="276" w:lineRule="auto"/>
              <w:rPr>
                <w:rFonts w:ascii="Times New Roman" w:eastAsia="Times New Roman" w:hAnsi="Times New Roman" w:cs="Times New Roman"/>
                <w:b/>
                <w:bCs/>
                <w:kern w:val="0"/>
                <w:lang w:val="lt-LT"/>
                <w14:ligatures w14:val="none"/>
              </w:rPr>
            </w:pPr>
            <w:r w:rsidRPr="009648C8">
              <w:rPr>
                <w:rFonts w:ascii="Times New Roman" w:eastAsia="Times New Roman" w:hAnsi="Times New Roman" w:cs="Times New Roman"/>
                <w:b/>
                <w:bCs/>
                <w:kern w:val="0"/>
                <w:lang w:val="lt-LT"/>
                <w14:ligatures w14:val="none"/>
              </w:rPr>
              <w:t>Pranašumai (Stiprybės)</w:t>
            </w:r>
          </w:p>
          <w:p w14:paraId="486858DD" w14:textId="13013CAF" w:rsidR="009648C8" w:rsidRPr="009648C8" w:rsidRDefault="009648C8" w:rsidP="00B57C27">
            <w:pPr>
              <w:numPr>
                <w:ilvl w:val="0"/>
                <w:numId w:val="12"/>
              </w:numPr>
              <w:spacing w:after="0" w:line="276" w:lineRule="auto"/>
              <w:contextualSpacing/>
              <w:rPr>
                <w:rFonts w:ascii="Times New Roman" w:eastAsia="Times New Roman" w:hAnsi="Times New Roman" w:cs="Times New Roman"/>
                <w:kern w:val="0"/>
                <w:lang w:val="lt-LT" w:eastAsia="lt-LT"/>
                <w14:ligatures w14:val="none"/>
              </w:rPr>
            </w:pPr>
            <w:r w:rsidRPr="009648C8">
              <w:rPr>
                <w:rFonts w:ascii="Times New Roman" w:eastAsia="Times New Roman" w:hAnsi="Times New Roman" w:cs="Times New Roman"/>
                <w:kern w:val="0"/>
                <w:lang w:val="lt-LT" w:eastAsia="lt-LT"/>
                <w14:ligatures w14:val="none"/>
              </w:rPr>
              <w:t>Sėkmingas ugdymo plano įgyvendinimas</w:t>
            </w:r>
            <w:r>
              <w:rPr>
                <w:rFonts w:ascii="Times New Roman" w:eastAsia="Times New Roman" w:hAnsi="Times New Roman" w:cs="Times New Roman"/>
                <w:kern w:val="0"/>
                <w:lang w:val="lt-LT" w:eastAsia="lt-LT"/>
                <w14:ligatures w14:val="none"/>
              </w:rPr>
              <w:t>;</w:t>
            </w:r>
          </w:p>
          <w:p w14:paraId="4955713D" w14:textId="77777777" w:rsidR="009648C8" w:rsidRPr="009648C8" w:rsidRDefault="009648C8" w:rsidP="00B57C27">
            <w:pPr>
              <w:numPr>
                <w:ilvl w:val="0"/>
                <w:numId w:val="12"/>
              </w:numPr>
              <w:spacing w:after="0" w:line="276" w:lineRule="auto"/>
              <w:contextualSpacing/>
              <w:rPr>
                <w:rFonts w:ascii="Times New Roman" w:eastAsia="Times New Roman" w:hAnsi="Times New Roman" w:cs="Times New Roman"/>
                <w:color w:val="FF0000"/>
                <w:kern w:val="0"/>
                <w:lang w:val="lt-LT" w:eastAsia="lt-LT"/>
                <w14:ligatures w14:val="none"/>
              </w:rPr>
            </w:pPr>
            <w:r>
              <w:rPr>
                <w:rFonts w:ascii="Times New Roman" w:eastAsia="Aptos" w:hAnsi="Times New Roman" w:cs="Times New Roman"/>
                <w:lang w:val="lt-LT"/>
              </w:rPr>
              <w:t>I</w:t>
            </w:r>
            <w:r w:rsidRPr="00B175DF">
              <w:rPr>
                <w:rFonts w:ascii="Times New Roman" w:eastAsia="Aptos" w:hAnsi="Times New Roman" w:cs="Times New Roman"/>
                <w:lang w:val="lt-LT"/>
              </w:rPr>
              <w:t>ntegruotų mokomųjų dalykų pamokų bei konsultacijų mokiniams organizavimas</w:t>
            </w:r>
            <w:r>
              <w:rPr>
                <w:rFonts w:ascii="Times New Roman" w:eastAsia="Aptos" w:hAnsi="Times New Roman" w:cs="Times New Roman"/>
                <w:lang w:val="lt-LT"/>
              </w:rPr>
              <w:t>;</w:t>
            </w:r>
          </w:p>
          <w:p w14:paraId="66E0C229" w14:textId="70B495E7" w:rsidR="009648C8" w:rsidRPr="00B57C27" w:rsidRDefault="009648C8" w:rsidP="00B57C27">
            <w:pPr>
              <w:numPr>
                <w:ilvl w:val="0"/>
                <w:numId w:val="12"/>
              </w:numPr>
              <w:spacing w:after="0" w:line="276" w:lineRule="auto"/>
              <w:rPr>
                <w:rFonts w:ascii="Times New Roman" w:eastAsia="Times New Roman" w:hAnsi="Times New Roman" w:cs="Times New Roman"/>
                <w:kern w:val="0"/>
                <w:lang w:val="lt-LT" w:eastAsia="lt-LT"/>
                <w14:ligatures w14:val="none"/>
              </w:rPr>
            </w:pPr>
            <w:r w:rsidRPr="009648C8">
              <w:rPr>
                <w:rFonts w:ascii="Times New Roman" w:eastAsia="Times New Roman" w:hAnsi="Times New Roman" w:cs="Times New Roman"/>
                <w:kern w:val="0"/>
                <w:lang w:val="lt-LT" w:eastAsia="lt-LT"/>
                <w14:ligatures w14:val="none"/>
              </w:rPr>
              <w:t>Skaitmeninio ugdymo ir atnaujintų programų turinio atranka ir sklandus įgyvendinimas;</w:t>
            </w:r>
          </w:p>
        </w:tc>
        <w:tc>
          <w:tcPr>
            <w:tcW w:w="5188" w:type="dxa"/>
          </w:tcPr>
          <w:p w14:paraId="578596B4" w14:textId="77777777" w:rsidR="009648C8" w:rsidRPr="009648C8" w:rsidRDefault="009648C8" w:rsidP="00B57C27">
            <w:pPr>
              <w:spacing w:after="0" w:line="276" w:lineRule="auto"/>
              <w:rPr>
                <w:rFonts w:ascii="Times New Roman" w:eastAsia="Times New Roman" w:hAnsi="Times New Roman" w:cs="Times New Roman"/>
                <w:b/>
                <w:bCs/>
                <w:kern w:val="0"/>
                <w:lang w:val="lt-LT"/>
                <w14:ligatures w14:val="none"/>
              </w:rPr>
            </w:pPr>
            <w:r w:rsidRPr="009648C8">
              <w:rPr>
                <w:rFonts w:ascii="Times New Roman" w:eastAsia="Times New Roman" w:hAnsi="Times New Roman" w:cs="Times New Roman"/>
                <w:b/>
                <w:bCs/>
                <w:kern w:val="0"/>
                <w:lang w:val="lt-LT"/>
                <w14:ligatures w14:val="none"/>
              </w:rPr>
              <w:t>Trūkumai (Silpnybės)</w:t>
            </w:r>
          </w:p>
          <w:p w14:paraId="49FDB352" w14:textId="77777777" w:rsidR="009648C8" w:rsidRPr="00B57C27" w:rsidRDefault="009648C8" w:rsidP="00B57C27">
            <w:pPr>
              <w:numPr>
                <w:ilvl w:val="0"/>
                <w:numId w:val="11"/>
              </w:numPr>
              <w:spacing w:after="0" w:line="276" w:lineRule="auto"/>
              <w:contextualSpacing/>
              <w:rPr>
                <w:rFonts w:ascii="Times New Roman" w:eastAsia="Times New Roman" w:hAnsi="Times New Roman" w:cs="Times New Roman"/>
                <w:kern w:val="0"/>
                <w:lang w:val="lt-LT" w:eastAsia="lt-LT"/>
                <w14:ligatures w14:val="none"/>
              </w:rPr>
            </w:pPr>
            <w:r w:rsidRPr="00B57C27">
              <w:rPr>
                <w:rFonts w:ascii="Times New Roman" w:eastAsia="Aptos" w:hAnsi="Times New Roman" w:cs="Times New Roman"/>
                <w:lang w:val="lt-LT"/>
              </w:rPr>
              <w:t>Mokinio elgesio taisyklių ir susitarimų laikymosi dermė;</w:t>
            </w:r>
          </w:p>
          <w:p w14:paraId="040CD064" w14:textId="1FE33542" w:rsidR="009648C8" w:rsidRPr="00B57C27" w:rsidRDefault="009648C8" w:rsidP="00B57C27">
            <w:pPr>
              <w:numPr>
                <w:ilvl w:val="0"/>
                <w:numId w:val="11"/>
              </w:numPr>
              <w:spacing w:after="0" w:line="276" w:lineRule="auto"/>
              <w:contextualSpacing/>
              <w:rPr>
                <w:rFonts w:ascii="Times New Roman" w:eastAsia="Times New Roman" w:hAnsi="Times New Roman" w:cs="Times New Roman"/>
                <w:kern w:val="0"/>
                <w:lang w:val="lt-LT" w:eastAsia="lt-LT"/>
                <w14:ligatures w14:val="none"/>
              </w:rPr>
            </w:pPr>
            <w:r w:rsidRPr="00B57C27">
              <w:rPr>
                <w:rFonts w:ascii="Times New Roman" w:eastAsia="Aptos" w:hAnsi="Times New Roman" w:cs="Times New Roman"/>
                <w:lang w:val="lt-LT"/>
              </w:rPr>
              <w:t>P</w:t>
            </w:r>
            <w:r w:rsidRPr="00B57C27">
              <w:rPr>
                <w:rFonts w:ascii="Times New Roman" w:eastAsia="Times New Roman" w:hAnsi="Times New Roman" w:cs="Times New Roman"/>
                <w:kern w:val="0"/>
                <w:lang w:val="lt-LT" w:eastAsia="en-GB"/>
                <w14:ligatures w14:val="none"/>
              </w:rPr>
              <w:t>er mažas visų bendruomenės narių įsitraukimas į gimnazijos ateities kūrimo/išteklių panaudojimo planavimą bei vykdymą.</w:t>
            </w:r>
          </w:p>
        </w:tc>
      </w:tr>
      <w:tr w:rsidR="009648C8" w:rsidRPr="009648C8" w14:paraId="4F013F0E" w14:textId="77777777" w:rsidTr="00B57C27">
        <w:tc>
          <w:tcPr>
            <w:tcW w:w="5410" w:type="dxa"/>
          </w:tcPr>
          <w:p w14:paraId="655D61CA" w14:textId="77777777" w:rsidR="009648C8" w:rsidRPr="009648C8" w:rsidRDefault="009648C8" w:rsidP="00B57C27">
            <w:pPr>
              <w:spacing w:after="0" w:line="276" w:lineRule="auto"/>
              <w:rPr>
                <w:rFonts w:ascii="Times New Roman" w:eastAsia="Times New Roman" w:hAnsi="Times New Roman" w:cs="Times New Roman"/>
                <w:b/>
                <w:bCs/>
                <w:kern w:val="0"/>
                <w:lang w:val="lt-LT"/>
                <w14:ligatures w14:val="none"/>
              </w:rPr>
            </w:pPr>
            <w:r w:rsidRPr="009648C8">
              <w:rPr>
                <w:rFonts w:ascii="Times New Roman" w:eastAsia="Times New Roman" w:hAnsi="Times New Roman" w:cs="Times New Roman"/>
                <w:b/>
                <w:bCs/>
                <w:kern w:val="0"/>
                <w:lang w:val="lt-LT"/>
                <w14:ligatures w14:val="none"/>
              </w:rPr>
              <w:t>Galimybės</w:t>
            </w:r>
          </w:p>
          <w:p w14:paraId="47DA3646" w14:textId="77777777" w:rsidR="009648C8" w:rsidRPr="009648C8" w:rsidRDefault="009648C8" w:rsidP="00B57C27">
            <w:pPr>
              <w:numPr>
                <w:ilvl w:val="0"/>
                <w:numId w:val="9"/>
              </w:numPr>
              <w:spacing w:after="0" w:line="276" w:lineRule="auto"/>
              <w:rPr>
                <w:rFonts w:ascii="Times New Roman" w:eastAsia="Times New Roman" w:hAnsi="Times New Roman" w:cs="Times New Roman"/>
                <w:kern w:val="0"/>
                <w:lang w:val="lt-LT" w:eastAsia="lt-LT"/>
                <w14:ligatures w14:val="none"/>
              </w:rPr>
            </w:pPr>
            <w:r w:rsidRPr="009648C8">
              <w:rPr>
                <w:rFonts w:ascii="Times New Roman" w:eastAsia="Times New Roman" w:hAnsi="Times New Roman" w:cs="Times New Roman"/>
                <w:kern w:val="0"/>
                <w:lang w:val="lt-LT"/>
                <w14:ligatures w14:val="none"/>
              </w:rPr>
              <w:t>Mokinių krūvio reguliavimas;</w:t>
            </w:r>
          </w:p>
          <w:p w14:paraId="71F56F95" w14:textId="3D4F37A7" w:rsidR="009648C8" w:rsidRPr="009648C8" w:rsidRDefault="009648C8" w:rsidP="00B57C27">
            <w:pPr>
              <w:numPr>
                <w:ilvl w:val="0"/>
                <w:numId w:val="9"/>
              </w:numPr>
              <w:spacing w:after="0" w:line="276" w:lineRule="auto"/>
              <w:rPr>
                <w:rFonts w:ascii="Times New Roman" w:eastAsia="Times New Roman" w:hAnsi="Times New Roman" w:cs="Times New Roman"/>
                <w:kern w:val="0"/>
                <w:lang w:val="lt-LT" w:eastAsia="lt-LT"/>
                <w14:ligatures w14:val="none"/>
              </w:rPr>
            </w:pPr>
            <w:r w:rsidRPr="009648C8">
              <w:rPr>
                <w:rFonts w:ascii="Times New Roman" w:eastAsia="Times New Roman" w:hAnsi="Times New Roman" w:cs="Times New Roman"/>
                <w:kern w:val="0"/>
                <w:lang w:val="lt-LT"/>
                <w14:ligatures w14:val="none"/>
              </w:rPr>
              <w:t>Socialinės-pil</w:t>
            </w:r>
            <w:r w:rsidR="00037B4B">
              <w:rPr>
                <w:rFonts w:ascii="Times New Roman" w:eastAsia="Times New Roman" w:hAnsi="Times New Roman" w:cs="Times New Roman"/>
                <w:kern w:val="0"/>
                <w:lang w:val="lt-LT"/>
                <w14:ligatures w14:val="none"/>
              </w:rPr>
              <w:t>i</w:t>
            </w:r>
            <w:r w:rsidRPr="009648C8">
              <w:rPr>
                <w:rFonts w:ascii="Times New Roman" w:eastAsia="Times New Roman" w:hAnsi="Times New Roman" w:cs="Times New Roman"/>
                <w:kern w:val="0"/>
                <w:lang w:val="lt-LT"/>
                <w14:ligatures w14:val="none"/>
              </w:rPr>
              <w:t>etinės veiklos organizavimo ir vykdymo sisteminimas;</w:t>
            </w:r>
          </w:p>
          <w:p w14:paraId="32DD5BE6" w14:textId="6E78A312" w:rsidR="009648C8" w:rsidRPr="009648C8" w:rsidRDefault="009648C8" w:rsidP="00B57C27">
            <w:pPr>
              <w:numPr>
                <w:ilvl w:val="0"/>
                <w:numId w:val="9"/>
              </w:numPr>
              <w:spacing w:after="0" w:line="276" w:lineRule="auto"/>
              <w:contextualSpacing/>
              <w:rPr>
                <w:rFonts w:ascii="Times New Roman" w:eastAsia="Times New Roman" w:hAnsi="Times New Roman" w:cs="Times New Roman"/>
                <w:color w:val="FF0000"/>
                <w:kern w:val="0"/>
                <w:lang w:val="lt-LT" w:eastAsia="lt-LT"/>
                <w14:ligatures w14:val="none"/>
              </w:rPr>
            </w:pPr>
            <w:r>
              <w:rPr>
                <w:rFonts w:ascii="Times New Roman" w:eastAsia="Times New Roman" w:hAnsi="Times New Roman" w:cs="Times New Roman"/>
                <w:kern w:val="0"/>
                <w:lang w:val="lt-LT" w:eastAsia="lt-LT"/>
                <w14:ligatures w14:val="none"/>
              </w:rPr>
              <w:t>G</w:t>
            </w:r>
            <w:r w:rsidRPr="009648C8">
              <w:rPr>
                <w:rFonts w:ascii="Times New Roman" w:eastAsia="Times New Roman" w:hAnsi="Times New Roman" w:cs="Times New Roman"/>
                <w:kern w:val="0"/>
                <w:lang w:val="lt-LT" w:eastAsia="lt-LT"/>
                <w14:ligatures w14:val="none"/>
              </w:rPr>
              <w:t>ebėjim</w:t>
            </w:r>
            <w:r>
              <w:rPr>
                <w:rFonts w:ascii="Times New Roman" w:eastAsia="Times New Roman" w:hAnsi="Times New Roman" w:cs="Times New Roman"/>
                <w:kern w:val="0"/>
                <w:lang w:val="lt-LT" w:eastAsia="lt-LT"/>
                <w14:ligatures w14:val="none"/>
              </w:rPr>
              <w:t>o</w:t>
            </w:r>
            <w:r w:rsidRPr="009648C8">
              <w:rPr>
                <w:rFonts w:ascii="Times New Roman" w:eastAsia="Times New Roman" w:hAnsi="Times New Roman" w:cs="Times New Roman"/>
                <w:kern w:val="0"/>
                <w:lang w:val="lt-LT" w:eastAsia="lt-LT"/>
                <w14:ligatures w14:val="none"/>
              </w:rPr>
              <w:t xml:space="preserve"> pastebėti ir džiaugtis kolegų ir jų mokinių sėkme</w:t>
            </w:r>
            <w:r>
              <w:rPr>
                <w:rFonts w:ascii="Times New Roman" w:eastAsia="Times New Roman" w:hAnsi="Times New Roman" w:cs="Times New Roman"/>
                <w:kern w:val="0"/>
                <w:lang w:val="lt-LT" w:eastAsia="lt-LT"/>
                <w14:ligatures w14:val="none"/>
              </w:rPr>
              <w:t xml:space="preserve"> ugdymas</w:t>
            </w:r>
            <w:r w:rsidRPr="009648C8">
              <w:rPr>
                <w:rFonts w:ascii="Times New Roman" w:eastAsia="Times New Roman" w:hAnsi="Times New Roman" w:cs="Times New Roman"/>
                <w:kern w:val="0"/>
                <w:lang w:val="lt-LT" w:eastAsia="lt-LT"/>
                <w14:ligatures w14:val="none"/>
              </w:rPr>
              <w:t>.</w:t>
            </w:r>
          </w:p>
        </w:tc>
        <w:tc>
          <w:tcPr>
            <w:tcW w:w="5188" w:type="dxa"/>
          </w:tcPr>
          <w:p w14:paraId="711B6749" w14:textId="77777777" w:rsidR="009648C8" w:rsidRPr="009648C8" w:rsidRDefault="009648C8" w:rsidP="00B57C27">
            <w:pPr>
              <w:spacing w:after="0" w:line="276" w:lineRule="auto"/>
              <w:rPr>
                <w:rFonts w:ascii="Times New Roman" w:eastAsia="Times New Roman" w:hAnsi="Times New Roman" w:cs="Times New Roman"/>
                <w:b/>
                <w:bCs/>
                <w:kern w:val="0"/>
                <w:lang w:val="lt-LT"/>
                <w14:ligatures w14:val="none"/>
              </w:rPr>
            </w:pPr>
            <w:r w:rsidRPr="009648C8">
              <w:rPr>
                <w:rFonts w:ascii="Times New Roman" w:eastAsia="Times New Roman" w:hAnsi="Times New Roman" w:cs="Times New Roman"/>
                <w:b/>
                <w:bCs/>
                <w:kern w:val="0"/>
                <w:lang w:val="lt-LT"/>
                <w14:ligatures w14:val="none"/>
              </w:rPr>
              <w:t>Grėsmės</w:t>
            </w:r>
          </w:p>
          <w:p w14:paraId="43564877" w14:textId="28C81EF8" w:rsidR="009648C8" w:rsidRPr="009648C8" w:rsidRDefault="009648C8" w:rsidP="00B57C27">
            <w:pPr>
              <w:numPr>
                <w:ilvl w:val="0"/>
                <w:numId w:val="10"/>
              </w:numPr>
              <w:spacing w:after="0" w:line="276" w:lineRule="auto"/>
              <w:contextualSpacing/>
              <w:rPr>
                <w:rFonts w:ascii="Times New Roman" w:eastAsia="Times New Roman" w:hAnsi="Times New Roman" w:cs="Times New Roman"/>
                <w:kern w:val="0"/>
                <w:lang w:val="lt-LT" w:eastAsia="lt-LT"/>
                <w14:ligatures w14:val="none"/>
              </w:rPr>
            </w:pPr>
            <w:r w:rsidRPr="009648C8">
              <w:rPr>
                <w:rFonts w:ascii="Times New Roman" w:eastAsia="Times New Roman" w:hAnsi="Times New Roman" w:cs="Times New Roman"/>
                <w:kern w:val="0"/>
                <w:lang w:val="lt-LT" w:eastAsia="lt-LT"/>
                <w14:ligatures w14:val="none"/>
              </w:rPr>
              <w:t>Mokinių poreikių, lūkesčių ir galimybių neatitiktis</w:t>
            </w:r>
            <w:r>
              <w:rPr>
                <w:rFonts w:ascii="Times New Roman" w:eastAsia="Times New Roman" w:hAnsi="Times New Roman" w:cs="Times New Roman"/>
                <w:kern w:val="0"/>
                <w:lang w:val="lt-LT" w:eastAsia="lt-LT"/>
                <w14:ligatures w14:val="none"/>
              </w:rPr>
              <w:t xml:space="preserve"> (egzaminų pasirinkimas);</w:t>
            </w:r>
          </w:p>
          <w:p w14:paraId="70F0DDE2" w14:textId="2BA32F04" w:rsidR="009648C8" w:rsidRPr="009648C8" w:rsidRDefault="009648C8" w:rsidP="00B57C27">
            <w:pPr>
              <w:numPr>
                <w:ilvl w:val="0"/>
                <w:numId w:val="10"/>
              </w:numPr>
              <w:spacing w:after="0" w:line="276" w:lineRule="auto"/>
              <w:contextualSpacing/>
              <w:rPr>
                <w:rFonts w:ascii="Times New Roman" w:eastAsia="Times New Roman" w:hAnsi="Times New Roman" w:cs="Times New Roman"/>
                <w:kern w:val="0"/>
                <w:lang w:val="lt-LT" w:eastAsia="lt-LT"/>
                <w14:ligatures w14:val="none"/>
              </w:rPr>
            </w:pPr>
            <w:r w:rsidRPr="009648C8">
              <w:rPr>
                <w:rFonts w:ascii="Times New Roman" w:eastAsia="Times New Roman" w:hAnsi="Times New Roman" w:cs="Times New Roman"/>
                <w:kern w:val="0"/>
                <w:lang w:val="lt-LT" w:eastAsia="lt-LT"/>
                <w14:ligatures w14:val="none"/>
              </w:rPr>
              <w:t>Savęs matymas kaip atskiro vieneto</w:t>
            </w:r>
            <w:r w:rsidRPr="009648C8">
              <w:rPr>
                <w:rFonts w:ascii="Times New Roman" w:eastAsia="Times New Roman" w:hAnsi="Times New Roman" w:cs="Times New Roman"/>
                <w:kern w:val="0"/>
                <w:lang w:val="lt-LT" w:eastAsia="lt-LT"/>
                <w14:ligatures w14:val="none"/>
              </w:rPr>
              <w:br/>
              <w:t>kolektyve apsunkina bendruomenės kaip</w:t>
            </w:r>
            <w:r>
              <w:rPr>
                <w:rFonts w:ascii="Times New Roman" w:eastAsia="Times New Roman" w:hAnsi="Times New Roman" w:cs="Times New Roman"/>
                <w:kern w:val="0"/>
                <w:lang w:val="lt-LT" w:eastAsia="lt-LT"/>
                <w14:ligatures w14:val="none"/>
              </w:rPr>
              <w:t xml:space="preserve"> </w:t>
            </w:r>
            <w:r w:rsidRPr="009648C8">
              <w:rPr>
                <w:rFonts w:ascii="Times New Roman" w:eastAsia="Times New Roman" w:hAnsi="Times New Roman" w:cs="Times New Roman"/>
                <w:kern w:val="0"/>
                <w:lang w:val="lt-LT" w:eastAsia="lt-LT"/>
                <w14:ligatures w14:val="none"/>
              </w:rPr>
              <w:t>visumos veiklą.</w:t>
            </w:r>
          </w:p>
          <w:p w14:paraId="637D0A4E" w14:textId="77777777" w:rsidR="009648C8" w:rsidRPr="009648C8" w:rsidRDefault="009648C8" w:rsidP="00B57C27">
            <w:pPr>
              <w:spacing w:after="0" w:line="276" w:lineRule="auto"/>
              <w:ind w:left="720"/>
              <w:contextualSpacing/>
              <w:rPr>
                <w:rFonts w:ascii="Times New Roman" w:eastAsia="Times New Roman" w:hAnsi="Times New Roman" w:cs="Times New Roman"/>
                <w:kern w:val="0"/>
                <w:lang w:val="lt-LT" w:eastAsia="lt-LT"/>
                <w14:ligatures w14:val="none"/>
              </w:rPr>
            </w:pPr>
          </w:p>
        </w:tc>
      </w:tr>
    </w:tbl>
    <w:p w14:paraId="01D07184" w14:textId="77777777" w:rsidR="00F02D03" w:rsidRPr="00F02D03" w:rsidRDefault="00F02D03" w:rsidP="00F02D03">
      <w:pPr>
        <w:spacing w:line="259" w:lineRule="auto"/>
        <w:ind w:right="407"/>
        <w:jc w:val="both"/>
        <w:rPr>
          <w:rFonts w:ascii="Times New Roman" w:eastAsia="Aptos" w:hAnsi="Times New Roman" w:cs="Times New Roman"/>
          <w:color w:val="EE0000"/>
          <w:lang w:val="lt-LT"/>
        </w:rPr>
      </w:pPr>
    </w:p>
    <w:p w14:paraId="65140EB9" w14:textId="54D4AE7E" w:rsidR="00F02D03" w:rsidRPr="00CA0077" w:rsidRDefault="00F02D03" w:rsidP="00B57C27">
      <w:pPr>
        <w:spacing w:after="0" w:line="259" w:lineRule="auto"/>
        <w:ind w:right="407"/>
        <w:jc w:val="center"/>
        <w:rPr>
          <w:rFonts w:ascii="Times New Roman" w:eastAsia="Aptos" w:hAnsi="Times New Roman" w:cs="Times New Roman"/>
          <w:lang w:val="lt-LT"/>
        </w:rPr>
      </w:pPr>
      <w:r w:rsidRPr="00CA0077">
        <w:rPr>
          <w:rFonts w:ascii="Times New Roman" w:eastAsia="Aptos" w:hAnsi="Times New Roman" w:cs="Times New Roman"/>
          <w:lang w:val="lt-LT"/>
        </w:rPr>
        <w:t>III. SKYRIUS. TIKSLŲ IR UŽDAVINIŲ 2025-2026 M. M. ĮGYVENDINIMO PRIEMONIŲ PLANAS</w:t>
      </w:r>
    </w:p>
    <w:p w14:paraId="7E36E88B" w14:textId="77777777" w:rsidR="00B57C27" w:rsidRPr="00F02D03" w:rsidRDefault="00B57C27" w:rsidP="00B57C27">
      <w:pPr>
        <w:spacing w:after="0" w:line="259" w:lineRule="auto"/>
        <w:ind w:right="407"/>
        <w:jc w:val="center"/>
        <w:rPr>
          <w:rFonts w:ascii="Times New Roman" w:eastAsia="Aptos" w:hAnsi="Times New Roman" w:cs="Times New Roman"/>
          <w:color w:val="EE0000"/>
          <w:lang w:val="lt-LT"/>
        </w:rPr>
      </w:pPr>
    </w:p>
    <w:tbl>
      <w:tblPr>
        <w:tblStyle w:val="Lentelstinklelis"/>
        <w:tblW w:w="10065" w:type="dxa"/>
        <w:tblInd w:w="-147" w:type="dxa"/>
        <w:tblLayout w:type="fixed"/>
        <w:tblLook w:val="04A0" w:firstRow="1" w:lastRow="0" w:firstColumn="1" w:lastColumn="0" w:noHBand="0" w:noVBand="1"/>
      </w:tblPr>
      <w:tblGrid>
        <w:gridCol w:w="1276"/>
        <w:gridCol w:w="2127"/>
        <w:gridCol w:w="1842"/>
        <w:gridCol w:w="1276"/>
        <w:gridCol w:w="1418"/>
        <w:gridCol w:w="2126"/>
      </w:tblGrid>
      <w:tr w:rsidR="00F02D03" w:rsidRPr="00D45F95" w14:paraId="1E2886B6" w14:textId="77777777" w:rsidTr="00C16001">
        <w:tc>
          <w:tcPr>
            <w:tcW w:w="10065" w:type="dxa"/>
            <w:gridSpan w:val="6"/>
          </w:tcPr>
          <w:p w14:paraId="4D85B974" w14:textId="77777777" w:rsidR="00F02D03" w:rsidRPr="00D45F95" w:rsidRDefault="00F02D03" w:rsidP="00F02D03">
            <w:pPr>
              <w:numPr>
                <w:ilvl w:val="0"/>
                <w:numId w:val="1"/>
              </w:numPr>
              <w:ind w:right="289"/>
              <w:contextualSpacing/>
              <w:rPr>
                <w:rFonts w:ascii="Times New Roman" w:eastAsia="Aptos" w:hAnsi="Times New Roman" w:cs="Times New Roman"/>
                <w:color w:val="EE0000"/>
              </w:rPr>
            </w:pPr>
            <w:r w:rsidRPr="00D45F95">
              <w:rPr>
                <w:rFonts w:ascii="Times New Roman" w:eastAsia="Aptos" w:hAnsi="Times New Roman" w:cs="Times New Roman"/>
              </w:rPr>
              <w:t xml:space="preserve">Tikslas. </w:t>
            </w:r>
            <w:r w:rsidRPr="00D45F95">
              <w:rPr>
                <w:rFonts w:ascii="Times New Roman" w:eastAsia="Calibri" w:hAnsi="Times New Roman" w:cs="Times New Roman"/>
                <w:kern w:val="0"/>
                <w:lang w:eastAsia="lt-LT"/>
                <w14:ligatures w14:val="none"/>
              </w:rPr>
              <w:t>Užtikrinti inovatyvų ir kokybišką ugdymą(</w:t>
            </w:r>
            <w:proofErr w:type="spellStart"/>
            <w:r w:rsidRPr="00D45F95">
              <w:rPr>
                <w:rFonts w:ascii="Times New Roman" w:eastAsia="Calibri" w:hAnsi="Times New Roman" w:cs="Times New Roman"/>
                <w:kern w:val="0"/>
                <w:lang w:eastAsia="lt-LT"/>
                <w14:ligatures w14:val="none"/>
              </w:rPr>
              <w:t>si</w:t>
            </w:r>
            <w:proofErr w:type="spellEnd"/>
            <w:r w:rsidRPr="00D45F95">
              <w:rPr>
                <w:rFonts w:ascii="Times New Roman" w:eastAsia="Calibri" w:hAnsi="Times New Roman" w:cs="Times New Roman"/>
                <w:kern w:val="0"/>
                <w:lang w:eastAsia="lt-LT"/>
                <w14:ligatures w14:val="none"/>
              </w:rPr>
              <w:t>), orientuojantis į atnaujinto ugdymo turinio įgyvendinimą (toliau AUT).</w:t>
            </w:r>
          </w:p>
        </w:tc>
      </w:tr>
      <w:tr w:rsidR="00F02D03" w:rsidRPr="00D45F95" w14:paraId="0CF96B1B" w14:textId="77777777" w:rsidTr="00C16001">
        <w:tc>
          <w:tcPr>
            <w:tcW w:w="1276" w:type="dxa"/>
          </w:tcPr>
          <w:p w14:paraId="13C4B95B"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Uždavinys</w:t>
            </w:r>
          </w:p>
        </w:tc>
        <w:tc>
          <w:tcPr>
            <w:tcW w:w="2127" w:type="dxa"/>
          </w:tcPr>
          <w:p w14:paraId="7D07853D"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Priemonė</w:t>
            </w:r>
          </w:p>
        </w:tc>
        <w:tc>
          <w:tcPr>
            <w:tcW w:w="1842" w:type="dxa"/>
          </w:tcPr>
          <w:p w14:paraId="248F634F"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Atsakingas</w:t>
            </w:r>
          </w:p>
        </w:tc>
        <w:tc>
          <w:tcPr>
            <w:tcW w:w="1276" w:type="dxa"/>
          </w:tcPr>
          <w:p w14:paraId="2BE181C7"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Data</w:t>
            </w:r>
          </w:p>
        </w:tc>
        <w:tc>
          <w:tcPr>
            <w:tcW w:w="1418" w:type="dxa"/>
          </w:tcPr>
          <w:p w14:paraId="053C6BFD"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Lėšos</w:t>
            </w:r>
          </w:p>
        </w:tc>
        <w:tc>
          <w:tcPr>
            <w:tcW w:w="2126" w:type="dxa"/>
          </w:tcPr>
          <w:p w14:paraId="7A078154" w14:textId="5CCCB6DF"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Vertinimo kriterijai</w:t>
            </w:r>
            <w:r w:rsidR="00C607EC" w:rsidRPr="00D45F95">
              <w:rPr>
                <w:rFonts w:ascii="Times New Roman" w:eastAsia="Aptos" w:hAnsi="Times New Roman" w:cs="Times New Roman"/>
              </w:rPr>
              <w:t>/laukiamas rezultatas</w:t>
            </w:r>
          </w:p>
        </w:tc>
      </w:tr>
      <w:tr w:rsidR="00F02D03" w:rsidRPr="00D45F95" w14:paraId="3FCC3AD9" w14:textId="77777777" w:rsidTr="00C16001">
        <w:tc>
          <w:tcPr>
            <w:tcW w:w="1276" w:type="dxa"/>
            <w:vMerge w:val="restart"/>
          </w:tcPr>
          <w:p w14:paraId="578E9A63"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 xml:space="preserve">1. Nuolat tobulinti pedagogų asmeninį meistriškumą ir profesines kompetencijas. </w:t>
            </w:r>
          </w:p>
          <w:p w14:paraId="14C5AEEB" w14:textId="77777777" w:rsidR="00F02D03" w:rsidRPr="00D45F95" w:rsidRDefault="00F02D03" w:rsidP="00F02D03">
            <w:pPr>
              <w:rPr>
                <w:rFonts w:ascii="Times New Roman" w:eastAsia="Aptos" w:hAnsi="Times New Roman" w:cs="Times New Roman"/>
              </w:rPr>
            </w:pPr>
          </w:p>
        </w:tc>
        <w:tc>
          <w:tcPr>
            <w:tcW w:w="2127" w:type="dxa"/>
          </w:tcPr>
          <w:p w14:paraId="7ED436DF"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Profesinis mokytojų tobulėjimas</w:t>
            </w:r>
          </w:p>
        </w:tc>
        <w:tc>
          <w:tcPr>
            <w:tcW w:w="1842" w:type="dxa"/>
          </w:tcPr>
          <w:p w14:paraId="2E4A107C"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Metodinių grupių pirmininkai</w:t>
            </w:r>
          </w:p>
        </w:tc>
        <w:tc>
          <w:tcPr>
            <w:tcW w:w="1276" w:type="dxa"/>
          </w:tcPr>
          <w:p w14:paraId="6A67281B"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Visus metus</w:t>
            </w:r>
          </w:p>
        </w:tc>
        <w:tc>
          <w:tcPr>
            <w:tcW w:w="1418" w:type="dxa"/>
          </w:tcPr>
          <w:p w14:paraId="127A8374"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 xml:space="preserve">Žmogiškieji ištekliai bei kvalifikacijai skirtos lėšos </w:t>
            </w:r>
          </w:p>
        </w:tc>
        <w:tc>
          <w:tcPr>
            <w:tcW w:w="2126" w:type="dxa"/>
          </w:tcPr>
          <w:p w14:paraId="21CC9065" w14:textId="3FCDB2A6" w:rsidR="00F02D03" w:rsidRPr="007610F3" w:rsidRDefault="00F02D03" w:rsidP="00F02D03">
            <w:pPr>
              <w:rPr>
                <w:rFonts w:ascii="Times New Roman" w:eastAsia="Aptos" w:hAnsi="Times New Roman" w:cs="Times New Roman"/>
              </w:rPr>
            </w:pPr>
            <w:r w:rsidRPr="007610F3">
              <w:rPr>
                <w:rFonts w:ascii="Times New Roman" w:eastAsia="Aptos" w:hAnsi="Times New Roman" w:cs="Times New Roman"/>
              </w:rPr>
              <w:t>Darbo pagal atnaujintas programas patirties sklaida, refleksija metodinėse grupėse</w:t>
            </w:r>
            <w:r w:rsidR="00B175DF" w:rsidRPr="007610F3">
              <w:rPr>
                <w:rFonts w:ascii="Times New Roman" w:eastAsia="Aptos" w:hAnsi="Times New Roman" w:cs="Times New Roman"/>
              </w:rPr>
              <w:t xml:space="preserve"> (kiekvienas mokytojas dalyvauja bent 1-</w:t>
            </w:r>
            <w:r w:rsidR="00BC5134" w:rsidRPr="007610F3">
              <w:rPr>
                <w:rFonts w:ascii="Times New Roman" w:eastAsia="Aptos" w:hAnsi="Times New Roman" w:cs="Times New Roman"/>
              </w:rPr>
              <w:t>oje pažintinėje ir/ar patirtinėje veikloje)</w:t>
            </w:r>
          </w:p>
        </w:tc>
      </w:tr>
      <w:tr w:rsidR="00F02D03" w:rsidRPr="00D45F95" w14:paraId="1BE0CB23" w14:textId="77777777" w:rsidTr="00C16001">
        <w:tc>
          <w:tcPr>
            <w:tcW w:w="1276" w:type="dxa"/>
            <w:vMerge/>
          </w:tcPr>
          <w:p w14:paraId="18FA791A" w14:textId="77777777" w:rsidR="00F02D03" w:rsidRPr="00D45F95" w:rsidRDefault="00F02D03" w:rsidP="00F02D03">
            <w:pPr>
              <w:rPr>
                <w:rFonts w:ascii="Times New Roman" w:eastAsia="Aptos" w:hAnsi="Times New Roman" w:cs="Times New Roman"/>
                <w:color w:val="EE0000"/>
              </w:rPr>
            </w:pPr>
          </w:p>
        </w:tc>
        <w:tc>
          <w:tcPr>
            <w:tcW w:w="2127" w:type="dxa"/>
          </w:tcPr>
          <w:p w14:paraId="5C04A991"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Darbas pamokose pagal atnaujintas programas</w:t>
            </w:r>
          </w:p>
        </w:tc>
        <w:tc>
          <w:tcPr>
            <w:tcW w:w="1842" w:type="dxa"/>
          </w:tcPr>
          <w:p w14:paraId="39EA18B0"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Mokytojai</w:t>
            </w:r>
          </w:p>
        </w:tc>
        <w:tc>
          <w:tcPr>
            <w:tcW w:w="1276" w:type="dxa"/>
          </w:tcPr>
          <w:p w14:paraId="64C1D8D3"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Visus metus</w:t>
            </w:r>
          </w:p>
        </w:tc>
        <w:tc>
          <w:tcPr>
            <w:tcW w:w="1418" w:type="dxa"/>
          </w:tcPr>
          <w:p w14:paraId="7BA7FC07"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Žmogiškieji ištekliai</w:t>
            </w:r>
          </w:p>
        </w:tc>
        <w:tc>
          <w:tcPr>
            <w:tcW w:w="2126" w:type="dxa"/>
          </w:tcPr>
          <w:p w14:paraId="767C8F87" w14:textId="77777777" w:rsidR="00F02D03" w:rsidRPr="007610F3" w:rsidRDefault="00F02D03" w:rsidP="00F02D03">
            <w:pPr>
              <w:widowControl w:val="0"/>
              <w:pBdr>
                <w:top w:val="nil"/>
                <w:left w:val="nil"/>
                <w:bottom w:val="nil"/>
                <w:right w:val="nil"/>
                <w:between w:val="nil"/>
              </w:pBdr>
              <w:rPr>
                <w:rFonts w:ascii="Times New Roman" w:eastAsia="Times New Roman" w:hAnsi="Times New Roman" w:cs="Times New Roman"/>
                <w:kern w:val="0"/>
                <w:lang w:eastAsia="en-GB"/>
                <w14:ligatures w14:val="none"/>
              </w:rPr>
            </w:pPr>
            <w:r w:rsidRPr="007610F3">
              <w:rPr>
                <w:rFonts w:ascii="Times New Roman" w:eastAsia="Times New Roman" w:hAnsi="Times New Roman" w:cs="Times New Roman"/>
                <w:kern w:val="0"/>
                <w:lang w:eastAsia="en-GB"/>
                <w14:ligatures w14:val="none"/>
              </w:rPr>
              <w:t xml:space="preserve">100 % mokytojų  </w:t>
            </w:r>
          </w:p>
          <w:p w14:paraId="239B18F8" w14:textId="28F18E10" w:rsidR="00F02D03" w:rsidRPr="007610F3" w:rsidRDefault="00F02D03" w:rsidP="00F02D03">
            <w:pPr>
              <w:widowControl w:val="0"/>
              <w:pBdr>
                <w:top w:val="nil"/>
                <w:left w:val="nil"/>
                <w:bottom w:val="nil"/>
                <w:right w:val="nil"/>
                <w:between w:val="nil"/>
              </w:pBdr>
              <w:spacing w:line="229" w:lineRule="auto"/>
              <w:ind w:right="171"/>
              <w:rPr>
                <w:rFonts w:ascii="Times New Roman" w:eastAsia="Times New Roman" w:hAnsi="Times New Roman" w:cs="Times New Roman"/>
                <w:kern w:val="0"/>
                <w:lang w:eastAsia="en-GB"/>
                <w14:ligatures w14:val="none"/>
              </w:rPr>
            </w:pPr>
            <w:r w:rsidRPr="007610F3">
              <w:rPr>
                <w:rFonts w:ascii="Times New Roman" w:eastAsia="Times New Roman" w:hAnsi="Times New Roman" w:cs="Times New Roman"/>
                <w:kern w:val="0"/>
                <w:lang w:eastAsia="en-GB"/>
                <w14:ligatures w14:val="none"/>
              </w:rPr>
              <w:t xml:space="preserve">kokybiškai </w:t>
            </w:r>
            <w:r w:rsidR="00BC5134" w:rsidRPr="007610F3">
              <w:rPr>
                <w:rFonts w:ascii="Times New Roman" w:eastAsia="Times New Roman" w:hAnsi="Times New Roman" w:cs="Times New Roman"/>
                <w:kern w:val="0"/>
                <w:lang w:eastAsia="en-GB"/>
                <w14:ligatures w14:val="none"/>
              </w:rPr>
              <w:t xml:space="preserve">(koreguoja, tobulina, dalinasi) </w:t>
            </w:r>
            <w:r w:rsidRPr="007610F3">
              <w:rPr>
                <w:rFonts w:ascii="Times New Roman" w:eastAsia="Times New Roman" w:hAnsi="Times New Roman" w:cs="Times New Roman"/>
                <w:kern w:val="0"/>
                <w:lang w:eastAsia="en-GB"/>
                <w14:ligatures w14:val="none"/>
              </w:rPr>
              <w:t xml:space="preserve">dirba pagal  </w:t>
            </w:r>
          </w:p>
          <w:p w14:paraId="41B6C643" w14:textId="6D53B82E" w:rsidR="00F02D03" w:rsidRPr="007610F3" w:rsidRDefault="00F02D03" w:rsidP="00F02D03">
            <w:pPr>
              <w:rPr>
                <w:rFonts w:ascii="Times New Roman" w:eastAsia="Times New Roman" w:hAnsi="Times New Roman" w:cs="Times New Roman"/>
                <w:kern w:val="0"/>
                <w:lang w:eastAsia="en-GB"/>
                <w14:ligatures w14:val="none"/>
              </w:rPr>
            </w:pPr>
            <w:r w:rsidRPr="007610F3">
              <w:rPr>
                <w:rFonts w:ascii="Times New Roman" w:eastAsia="Times New Roman" w:hAnsi="Times New Roman" w:cs="Times New Roman"/>
                <w:kern w:val="0"/>
                <w:lang w:eastAsia="en-GB"/>
                <w14:ligatures w14:val="none"/>
              </w:rPr>
              <w:t xml:space="preserve">atnaujintas bendrojo  ugdymo programas </w:t>
            </w:r>
          </w:p>
        </w:tc>
      </w:tr>
      <w:tr w:rsidR="00F02D03" w:rsidRPr="00D45F95" w14:paraId="7014BECF" w14:textId="77777777" w:rsidTr="00C16001">
        <w:tc>
          <w:tcPr>
            <w:tcW w:w="1276" w:type="dxa"/>
            <w:vMerge/>
          </w:tcPr>
          <w:p w14:paraId="19DDCC8B" w14:textId="77777777" w:rsidR="00F02D03" w:rsidRPr="00D45F95" w:rsidRDefault="00F02D03" w:rsidP="00F02D03">
            <w:pPr>
              <w:rPr>
                <w:rFonts w:ascii="Times New Roman" w:eastAsia="Aptos" w:hAnsi="Times New Roman" w:cs="Times New Roman"/>
                <w:color w:val="EE0000"/>
              </w:rPr>
            </w:pPr>
          </w:p>
        </w:tc>
        <w:tc>
          <w:tcPr>
            <w:tcW w:w="2127" w:type="dxa"/>
          </w:tcPr>
          <w:p w14:paraId="6CFCA744"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Dirbtinio intelekto pagalba mokytojo darbe  (seminarai /patirtinė sklaida)</w:t>
            </w:r>
          </w:p>
        </w:tc>
        <w:tc>
          <w:tcPr>
            <w:tcW w:w="1842" w:type="dxa"/>
          </w:tcPr>
          <w:p w14:paraId="33A9D371"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Administracija /mokytojai</w:t>
            </w:r>
          </w:p>
        </w:tc>
        <w:tc>
          <w:tcPr>
            <w:tcW w:w="1276" w:type="dxa"/>
          </w:tcPr>
          <w:p w14:paraId="152153B8"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Visus metus</w:t>
            </w:r>
          </w:p>
        </w:tc>
        <w:tc>
          <w:tcPr>
            <w:tcW w:w="1418" w:type="dxa"/>
          </w:tcPr>
          <w:p w14:paraId="3A958021"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Kvalifikacijos lėšos</w:t>
            </w:r>
          </w:p>
        </w:tc>
        <w:tc>
          <w:tcPr>
            <w:tcW w:w="2126" w:type="dxa"/>
          </w:tcPr>
          <w:p w14:paraId="14613401" w14:textId="73E0C081" w:rsidR="00F02D03" w:rsidRPr="007610F3" w:rsidRDefault="00F02D03" w:rsidP="00F02D03">
            <w:pPr>
              <w:rPr>
                <w:rFonts w:ascii="Times New Roman" w:eastAsia="Aptos" w:hAnsi="Times New Roman" w:cs="Times New Roman"/>
                <w:color w:val="EE0000"/>
              </w:rPr>
            </w:pPr>
            <w:r w:rsidRPr="007610F3">
              <w:rPr>
                <w:rFonts w:ascii="Times New Roman" w:eastAsia="Aptos" w:hAnsi="Times New Roman" w:cs="Times New Roman"/>
              </w:rPr>
              <w:t xml:space="preserve">70 </w:t>
            </w:r>
            <w:r w:rsidRPr="007610F3">
              <w:rPr>
                <w:rFonts w:ascii="Times New Roman" w:eastAsia="Times New Roman" w:hAnsi="Times New Roman" w:cs="Times New Roman"/>
                <w:kern w:val="0"/>
                <w:lang w:eastAsia="en-GB"/>
                <w14:ligatures w14:val="none"/>
              </w:rPr>
              <w:t>% mokytojų išbando/įsisavina DI įrankius ugdymo procese</w:t>
            </w:r>
            <w:r w:rsidR="00341B3C" w:rsidRPr="007610F3">
              <w:rPr>
                <w:rFonts w:ascii="Times New Roman" w:eastAsia="Times New Roman" w:hAnsi="Times New Roman" w:cs="Times New Roman"/>
                <w:kern w:val="0"/>
                <w:lang w:eastAsia="en-GB"/>
                <w14:ligatures w14:val="none"/>
              </w:rPr>
              <w:t>.</w:t>
            </w:r>
          </w:p>
        </w:tc>
      </w:tr>
      <w:tr w:rsidR="00F02D03" w:rsidRPr="00D45F95" w14:paraId="5CABFC8E" w14:textId="77777777" w:rsidTr="00C16001">
        <w:tc>
          <w:tcPr>
            <w:tcW w:w="1276" w:type="dxa"/>
            <w:vMerge/>
          </w:tcPr>
          <w:p w14:paraId="2F1B4C5F" w14:textId="77777777" w:rsidR="00F02D03" w:rsidRPr="00D45F95" w:rsidRDefault="00F02D03" w:rsidP="00F02D03">
            <w:pPr>
              <w:rPr>
                <w:rFonts w:ascii="Times New Roman" w:eastAsia="Aptos" w:hAnsi="Times New Roman" w:cs="Times New Roman"/>
                <w:color w:val="EE0000"/>
              </w:rPr>
            </w:pPr>
          </w:p>
        </w:tc>
        <w:tc>
          <w:tcPr>
            <w:tcW w:w="2127" w:type="dxa"/>
          </w:tcPr>
          <w:p w14:paraId="454D9521"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Pedagoginio darbuotojo įsivertinimo ir asmeninio meistriškumo augimo anketos pildymas</w:t>
            </w:r>
          </w:p>
        </w:tc>
        <w:tc>
          <w:tcPr>
            <w:tcW w:w="1842" w:type="dxa"/>
          </w:tcPr>
          <w:p w14:paraId="4C5EEACE"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Direktorė, pavaduotoja ugdymui, metodinė taryba</w:t>
            </w:r>
          </w:p>
        </w:tc>
        <w:tc>
          <w:tcPr>
            <w:tcW w:w="1276" w:type="dxa"/>
          </w:tcPr>
          <w:p w14:paraId="7062B62D"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2026 m. gegužė-birželis</w:t>
            </w:r>
          </w:p>
        </w:tc>
        <w:tc>
          <w:tcPr>
            <w:tcW w:w="1418" w:type="dxa"/>
          </w:tcPr>
          <w:p w14:paraId="15F3D848"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Žmogiškieji ištekliai</w:t>
            </w:r>
          </w:p>
        </w:tc>
        <w:tc>
          <w:tcPr>
            <w:tcW w:w="2126" w:type="dxa"/>
          </w:tcPr>
          <w:p w14:paraId="46BD066A" w14:textId="104619B7" w:rsidR="00F02D03" w:rsidRPr="007610F3" w:rsidRDefault="00F02D03" w:rsidP="00F02D03">
            <w:pPr>
              <w:rPr>
                <w:rFonts w:ascii="Times New Roman" w:eastAsia="Aptos" w:hAnsi="Times New Roman" w:cs="Times New Roman"/>
              </w:rPr>
            </w:pPr>
            <w:r w:rsidRPr="007610F3">
              <w:rPr>
                <w:rFonts w:ascii="Times New Roman" w:eastAsia="Aptos" w:hAnsi="Times New Roman" w:cs="Times New Roman"/>
              </w:rPr>
              <w:t>Anketos/formos parengimas.  Darbo gairių ateinantiems mokslo metams numatymas, krūvio aptarimas</w:t>
            </w:r>
            <w:r w:rsidR="00341B3C" w:rsidRPr="007610F3">
              <w:rPr>
                <w:rFonts w:ascii="Times New Roman" w:eastAsia="Aptos" w:hAnsi="Times New Roman" w:cs="Times New Roman"/>
              </w:rPr>
              <w:t>.</w:t>
            </w:r>
          </w:p>
        </w:tc>
      </w:tr>
      <w:tr w:rsidR="00F02D03" w:rsidRPr="00D45F95" w14:paraId="2EBD0206" w14:textId="77777777" w:rsidTr="00C16001">
        <w:tc>
          <w:tcPr>
            <w:tcW w:w="1276" w:type="dxa"/>
            <w:vMerge/>
          </w:tcPr>
          <w:p w14:paraId="4D04AA94" w14:textId="77777777" w:rsidR="00F02D03" w:rsidRPr="00D45F95" w:rsidRDefault="00F02D03" w:rsidP="00F02D03">
            <w:pPr>
              <w:rPr>
                <w:rFonts w:ascii="Times New Roman" w:eastAsia="Aptos" w:hAnsi="Times New Roman" w:cs="Times New Roman"/>
                <w:color w:val="EE0000"/>
              </w:rPr>
            </w:pPr>
          </w:p>
        </w:tc>
        <w:tc>
          <w:tcPr>
            <w:tcW w:w="2127" w:type="dxa"/>
          </w:tcPr>
          <w:p w14:paraId="4710C52F" w14:textId="08A66577" w:rsidR="00F02D03" w:rsidRPr="00D45F95" w:rsidRDefault="00F02D03" w:rsidP="00BD5A67">
            <w:pPr>
              <w:rPr>
                <w:rFonts w:ascii="Times New Roman" w:eastAsia="Aptos" w:hAnsi="Times New Roman" w:cs="Times New Roman"/>
                <w:color w:val="000000"/>
              </w:rPr>
            </w:pPr>
            <w:r w:rsidRPr="00D45F95">
              <w:rPr>
                <w:rFonts w:ascii="Times New Roman" w:eastAsia="Aptos" w:hAnsi="Times New Roman" w:cs="Times New Roman"/>
                <w:color w:val="000000"/>
              </w:rPr>
              <w:t>Lyderystės skatinimo priemonių taikymas</w:t>
            </w:r>
          </w:p>
        </w:tc>
        <w:tc>
          <w:tcPr>
            <w:tcW w:w="1842" w:type="dxa"/>
          </w:tcPr>
          <w:p w14:paraId="6969789C" w14:textId="77777777" w:rsidR="00F02D03" w:rsidRPr="00D45F95" w:rsidRDefault="00F02D03" w:rsidP="00F02D03">
            <w:pPr>
              <w:rPr>
                <w:rFonts w:ascii="Times New Roman" w:eastAsia="Aptos" w:hAnsi="Times New Roman" w:cs="Times New Roman"/>
                <w:color w:val="000000"/>
              </w:rPr>
            </w:pPr>
            <w:r w:rsidRPr="00D45F95">
              <w:rPr>
                <w:rFonts w:ascii="Times New Roman" w:eastAsia="Aptos" w:hAnsi="Times New Roman" w:cs="Times New Roman"/>
                <w:color w:val="000000"/>
              </w:rPr>
              <w:t>Direktorius, pavaduotojai, metodinių grupių pirmininkai, ūkvedys</w:t>
            </w:r>
          </w:p>
        </w:tc>
        <w:tc>
          <w:tcPr>
            <w:tcW w:w="1276" w:type="dxa"/>
          </w:tcPr>
          <w:p w14:paraId="0E44DF07" w14:textId="77777777" w:rsidR="00F02D03" w:rsidRPr="00D45F95" w:rsidRDefault="00F02D03" w:rsidP="00F02D03">
            <w:pPr>
              <w:rPr>
                <w:rFonts w:ascii="Times New Roman" w:eastAsia="Aptos" w:hAnsi="Times New Roman" w:cs="Times New Roman"/>
                <w:color w:val="000000"/>
              </w:rPr>
            </w:pPr>
            <w:r w:rsidRPr="00D45F95">
              <w:rPr>
                <w:rFonts w:ascii="Times New Roman" w:eastAsia="Aptos" w:hAnsi="Times New Roman" w:cs="Times New Roman"/>
                <w:color w:val="000000"/>
              </w:rPr>
              <w:t>Nuolat</w:t>
            </w:r>
          </w:p>
        </w:tc>
        <w:tc>
          <w:tcPr>
            <w:tcW w:w="1418" w:type="dxa"/>
          </w:tcPr>
          <w:p w14:paraId="032CC7AB" w14:textId="77777777" w:rsidR="00F02D03" w:rsidRPr="00D45F95" w:rsidRDefault="00F02D03" w:rsidP="00F02D03">
            <w:pPr>
              <w:rPr>
                <w:rFonts w:ascii="Times New Roman" w:eastAsia="Aptos" w:hAnsi="Times New Roman" w:cs="Times New Roman"/>
                <w:color w:val="000000"/>
              </w:rPr>
            </w:pPr>
          </w:p>
        </w:tc>
        <w:tc>
          <w:tcPr>
            <w:tcW w:w="2126" w:type="dxa"/>
          </w:tcPr>
          <w:p w14:paraId="67F4A078" w14:textId="77777777" w:rsidR="00F02D03" w:rsidRPr="007610F3" w:rsidRDefault="00F02D03" w:rsidP="00F02D03">
            <w:pPr>
              <w:rPr>
                <w:rFonts w:ascii="Times New Roman" w:eastAsia="Aptos" w:hAnsi="Times New Roman" w:cs="Times New Roman"/>
                <w:color w:val="000000"/>
              </w:rPr>
            </w:pPr>
            <w:r w:rsidRPr="007610F3">
              <w:rPr>
                <w:rFonts w:ascii="Times New Roman" w:eastAsia="Aptos" w:hAnsi="Times New Roman" w:cs="Times New Roman"/>
                <w:color w:val="000000"/>
              </w:rPr>
              <w:t>Darbuotojų skatinimas pagal Gimnazijoje galiojančią tvarką</w:t>
            </w:r>
          </w:p>
        </w:tc>
      </w:tr>
      <w:tr w:rsidR="00F02D03" w:rsidRPr="00D45F95" w14:paraId="59DC5AE1" w14:textId="77777777" w:rsidTr="00C16001">
        <w:tc>
          <w:tcPr>
            <w:tcW w:w="1276" w:type="dxa"/>
            <w:vMerge w:val="restart"/>
          </w:tcPr>
          <w:p w14:paraId="24037646" w14:textId="77777777" w:rsidR="00F02D03" w:rsidRPr="00D45F95" w:rsidRDefault="00F02D03" w:rsidP="00F02D03">
            <w:pPr>
              <w:rPr>
                <w:rFonts w:ascii="Times New Roman" w:eastAsia="Aptos" w:hAnsi="Times New Roman" w:cs="Times New Roman"/>
                <w:color w:val="EE0000"/>
              </w:rPr>
            </w:pPr>
            <w:r w:rsidRPr="00D45F95">
              <w:rPr>
                <w:rFonts w:ascii="Times New Roman" w:eastAsia="Aptos" w:hAnsi="Times New Roman" w:cs="Times New Roman"/>
              </w:rPr>
              <w:t>2. Nuosekliai modernizuoti ugdymo procesą, taikant  elektronines švietimo priemones, diegiant skaitmeninį ugdymo turinį, naujas informacines ir komunikacines technologijas.</w:t>
            </w:r>
          </w:p>
        </w:tc>
        <w:tc>
          <w:tcPr>
            <w:tcW w:w="2127" w:type="dxa"/>
          </w:tcPr>
          <w:p w14:paraId="33DD29F5"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Mokymasis be sienų</w:t>
            </w:r>
          </w:p>
        </w:tc>
        <w:tc>
          <w:tcPr>
            <w:tcW w:w="1842" w:type="dxa"/>
          </w:tcPr>
          <w:p w14:paraId="430008D8" w14:textId="77777777" w:rsidR="00F02D03" w:rsidRPr="00E44E42" w:rsidRDefault="00F02D03" w:rsidP="00F02D03">
            <w:pPr>
              <w:rPr>
                <w:rFonts w:ascii="Times New Roman" w:eastAsia="Aptos" w:hAnsi="Times New Roman" w:cs="Times New Roman"/>
              </w:rPr>
            </w:pPr>
            <w:r w:rsidRPr="00E44E42">
              <w:rPr>
                <w:rFonts w:ascii="Times New Roman" w:eastAsia="Aptos" w:hAnsi="Times New Roman" w:cs="Times New Roman"/>
              </w:rPr>
              <w:t>Mokytojai</w:t>
            </w:r>
          </w:p>
          <w:p w14:paraId="469F5D44" w14:textId="3B9F009C" w:rsidR="00690AAA" w:rsidRPr="00D45F95" w:rsidRDefault="00690AAA" w:rsidP="00F02D03">
            <w:pPr>
              <w:rPr>
                <w:rFonts w:ascii="Times New Roman" w:eastAsia="Aptos" w:hAnsi="Times New Roman" w:cs="Times New Roman"/>
              </w:rPr>
            </w:pPr>
            <w:r w:rsidRPr="00E44E42">
              <w:rPr>
                <w:rFonts w:ascii="Times New Roman" w:eastAsia="Aptos" w:hAnsi="Times New Roman" w:cs="Times New Roman"/>
              </w:rPr>
              <w:t xml:space="preserve">Specialistai </w:t>
            </w:r>
          </w:p>
        </w:tc>
        <w:tc>
          <w:tcPr>
            <w:tcW w:w="1276" w:type="dxa"/>
          </w:tcPr>
          <w:p w14:paraId="6AC9DB8F"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Visus metus</w:t>
            </w:r>
          </w:p>
        </w:tc>
        <w:tc>
          <w:tcPr>
            <w:tcW w:w="1418" w:type="dxa"/>
          </w:tcPr>
          <w:p w14:paraId="5CF8DF54"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Žmogiškieji ištekliai</w:t>
            </w:r>
          </w:p>
        </w:tc>
        <w:tc>
          <w:tcPr>
            <w:tcW w:w="2126" w:type="dxa"/>
          </w:tcPr>
          <w:p w14:paraId="5DE72B39" w14:textId="5A09898E" w:rsidR="00F02D03" w:rsidRPr="007610F3" w:rsidRDefault="00F02D03" w:rsidP="00F02D03">
            <w:pPr>
              <w:rPr>
                <w:rFonts w:ascii="Times New Roman" w:eastAsia="Aptos" w:hAnsi="Times New Roman" w:cs="Times New Roman"/>
              </w:rPr>
            </w:pPr>
            <w:r w:rsidRPr="007610F3">
              <w:rPr>
                <w:rFonts w:ascii="Times New Roman" w:eastAsia="Aptos" w:hAnsi="Times New Roman" w:cs="Times New Roman"/>
              </w:rPr>
              <w:t>Suorganizuotos kiekvieno mokytojo bent 2 „Pamokos kitaip“, bendradarbiaujant su</w:t>
            </w:r>
            <w:r w:rsidR="00DC279A" w:rsidRPr="007610F3">
              <w:rPr>
                <w:rFonts w:ascii="Times New Roman" w:eastAsia="Aptos" w:hAnsi="Times New Roman" w:cs="Times New Roman"/>
                <w:sz w:val="24"/>
                <w:szCs w:val="24"/>
              </w:rPr>
              <w:t xml:space="preserve"> </w:t>
            </w:r>
            <w:proofErr w:type="spellStart"/>
            <w:r w:rsidR="00DC279A" w:rsidRPr="007610F3">
              <w:rPr>
                <w:rFonts w:ascii="Times New Roman" w:eastAsia="Aptos" w:hAnsi="Times New Roman" w:cs="Times New Roman"/>
              </w:rPr>
              <w:t>su</w:t>
            </w:r>
            <w:proofErr w:type="spellEnd"/>
            <w:r w:rsidR="00DC279A" w:rsidRPr="007610F3">
              <w:rPr>
                <w:rFonts w:ascii="Times New Roman" w:eastAsia="Aptos" w:hAnsi="Times New Roman" w:cs="Times New Roman"/>
              </w:rPr>
              <w:t xml:space="preserve"> socialiniais partneriais</w:t>
            </w:r>
            <w:r w:rsidRPr="007610F3">
              <w:rPr>
                <w:rFonts w:ascii="Times New Roman" w:eastAsia="Aptos" w:hAnsi="Times New Roman" w:cs="Times New Roman"/>
              </w:rPr>
              <w:t xml:space="preserve"> </w:t>
            </w:r>
            <w:r w:rsidR="00DC279A" w:rsidRPr="007610F3">
              <w:rPr>
                <w:rFonts w:ascii="Times New Roman" w:eastAsia="Aptos" w:hAnsi="Times New Roman" w:cs="Times New Roman"/>
              </w:rPr>
              <w:t>(</w:t>
            </w:r>
            <w:r w:rsidRPr="007610F3">
              <w:rPr>
                <w:rFonts w:ascii="Times New Roman" w:eastAsia="Aptos" w:hAnsi="Times New Roman" w:cs="Times New Roman"/>
              </w:rPr>
              <w:t>biblioteka, Kultūros centru, Sporto centru ir kt.</w:t>
            </w:r>
            <w:r w:rsidR="00DC279A" w:rsidRPr="007610F3">
              <w:rPr>
                <w:rFonts w:ascii="Times New Roman" w:eastAsia="Aptos" w:hAnsi="Times New Roman" w:cs="Times New Roman"/>
              </w:rPr>
              <w:t>)</w:t>
            </w:r>
          </w:p>
          <w:p w14:paraId="529C8663" w14:textId="319BC20B" w:rsidR="00690AAA" w:rsidRPr="007610F3" w:rsidRDefault="00361B5B" w:rsidP="00F02D03">
            <w:pPr>
              <w:rPr>
                <w:rFonts w:ascii="Times New Roman" w:eastAsia="Aptos" w:hAnsi="Times New Roman" w:cs="Times New Roman"/>
              </w:rPr>
            </w:pPr>
            <w:r w:rsidRPr="007610F3">
              <w:rPr>
                <w:rFonts w:ascii="Times New Roman" w:eastAsia="Aptos" w:hAnsi="Times New Roman" w:cs="Times New Roman"/>
              </w:rPr>
              <w:t>K</w:t>
            </w:r>
            <w:r w:rsidR="00690AAA" w:rsidRPr="007610F3">
              <w:rPr>
                <w:rFonts w:ascii="Times New Roman" w:eastAsia="Aptos" w:hAnsi="Times New Roman" w:cs="Times New Roman"/>
              </w:rPr>
              <w:t>iekvien</w:t>
            </w:r>
            <w:r w:rsidRPr="007610F3">
              <w:rPr>
                <w:rFonts w:ascii="Times New Roman" w:eastAsia="Aptos" w:hAnsi="Times New Roman" w:cs="Times New Roman"/>
              </w:rPr>
              <w:t>as</w:t>
            </w:r>
            <w:r w:rsidR="00690AAA" w:rsidRPr="007610F3">
              <w:rPr>
                <w:rFonts w:ascii="Times New Roman" w:eastAsia="Aptos" w:hAnsi="Times New Roman" w:cs="Times New Roman"/>
              </w:rPr>
              <w:t xml:space="preserve"> specialist</w:t>
            </w:r>
            <w:r w:rsidR="00DC279A" w:rsidRPr="007610F3">
              <w:rPr>
                <w:rFonts w:ascii="Times New Roman" w:eastAsia="Aptos" w:hAnsi="Times New Roman" w:cs="Times New Roman"/>
              </w:rPr>
              <w:t>as organizuoja</w:t>
            </w:r>
            <w:r w:rsidR="00690AAA" w:rsidRPr="007610F3">
              <w:rPr>
                <w:rFonts w:ascii="Times New Roman" w:eastAsia="Aptos" w:hAnsi="Times New Roman" w:cs="Times New Roman"/>
              </w:rPr>
              <w:t xml:space="preserve">  bent 1 išvykstamąją veiklą, </w:t>
            </w:r>
            <w:r w:rsidR="00690AAA" w:rsidRPr="007610F3">
              <w:rPr>
                <w:rFonts w:ascii="Times New Roman" w:hAnsi="Times New Roman" w:cs="Times New Roman"/>
              </w:rPr>
              <w:t>vizitus įmonėse, įstaigose, organizacijose ir kt.</w:t>
            </w:r>
          </w:p>
        </w:tc>
      </w:tr>
      <w:tr w:rsidR="00F02D03" w:rsidRPr="00D45F95" w14:paraId="3CD4C80B" w14:textId="77777777" w:rsidTr="00C16001">
        <w:tc>
          <w:tcPr>
            <w:tcW w:w="1276" w:type="dxa"/>
            <w:vMerge/>
          </w:tcPr>
          <w:p w14:paraId="75975E8C" w14:textId="77777777" w:rsidR="00F02D03" w:rsidRPr="00D45F95" w:rsidRDefault="00F02D03" w:rsidP="00F02D03">
            <w:pPr>
              <w:rPr>
                <w:rFonts w:ascii="Times New Roman" w:eastAsia="Aptos" w:hAnsi="Times New Roman" w:cs="Times New Roman"/>
                <w:color w:val="EE0000"/>
              </w:rPr>
            </w:pPr>
          </w:p>
        </w:tc>
        <w:tc>
          <w:tcPr>
            <w:tcW w:w="2127" w:type="dxa"/>
          </w:tcPr>
          <w:p w14:paraId="6FF9F0D1" w14:textId="12AB74E1" w:rsidR="00572EBA" w:rsidRPr="00D45F95" w:rsidRDefault="00BC5134" w:rsidP="00572EBA">
            <w:pPr>
              <w:rPr>
                <w:rFonts w:ascii="Times New Roman" w:eastAsia="Aptos" w:hAnsi="Times New Roman" w:cs="Times New Roman"/>
              </w:rPr>
            </w:pPr>
            <w:r w:rsidRPr="00D45F95">
              <w:rPr>
                <w:rFonts w:ascii="Times New Roman" w:eastAsia="Aptos" w:hAnsi="Times New Roman" w:cs="Times New Roman"/>
              </w:rPr>
              <w:t xml:space="preserve">Turimų išmaniųjų priemonių, netradicinių erdvių </w:t>
            </w:r>
            <w:r w:rsidR="00F02D03" w:rsidRPr="00D45F95">
              <w:rPr>
                <w:rFonts w:ascii="Times New Roman" w:eastAsia="Aptos" w:hAnsi="Times New Roman" w:cs="Times New Roman"/>
              </w:rPr>
              <w:t>naudojimas pamokose</w:t>
            </w:r>
            <w:r w:rsidR="00572EBA" w:rsidRPr="00D45F95">
              <w:rPr>
                <w:rFonts w:ascii="Times New Roman" w:eastAsia="Aptos" w:hAnsi="Times New Roman" w:cs="Times New Roman"/>
              </w:rPr>
              <w:tab/>
            </w:r>
          </w:p>
          <w:p w14:paraId="4B1327E1" w14:textId="2C96E00B" w:rsidR="001871B1" w:rsidRPr="00D45F95" w:rsidRDefault="00572EBA" w:rsidP="00572EBA">
            <w:pPr>
              <w:rPr>
                <w:rFonts w:ascii="Times New Roman" w:eastAsia="Aptos" w:hAnsi="Times New Roman" w:cs="Times New Roman"/>
              </w:rPr>
            </w:pPr>
            <w:r w:rsidRPr="00D45F95">
              <w:rPr>
                <w:rFonts w:ascii="Times New Roman" w:eastAsia="Aptos" w:hAnsi="Times New Roman" w:cs="Times New Roman"/>
              </w:rPr>
              <w:tab/>
            </w:r>
          </w:p>
        </w:tc>
        <w:tc>
          <w:tcPr>
            <w:tcW w:w="1842" w:type="dxa"/>
          </w:tcPr>
          <w:p w14:paraId="7F161447"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Mokytojai</w:t>
            </w:r>
          </w:p>
          <w:p w14:paraId="38EDC8DE" w14:textId="3AEE0A2A" w:rsidR="00690AAA" w:rsidRPr="00D45F95" w:rsidRDefault="00690AAA" w:rsidP="00F02D03">
            <w:pPr>
              <w:rPr>
                <w:rFonts w:ascii="Times New Roman" w:eastAsia="Aptos" w:hAnsi="Times New Roman" w:cs="Times New Roman"/>
              </w:rPr>
            </w:pPr>
            <w:r w:rsidRPr="00D45F95">
              <w:rPr>
                <w:rFonts w:ascii="Times New Roman" w:eastAsia="Aptos" w:hAnsi="Times New Roman" w:cs="Times New Roman"/>
              </w:rPr>
              <w:t>Specialistai</w:t>
            </w:r>
          </w:p>
        </w:tc>
        <w:tc>
          <w:tcPr>
            <w:tcW w:w="1276" w:type="dxa"/>
          </w:tcPr>
          <w:p w14:paraId="153FB63B"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Visus metus</w:t>
            </w:r>
          </w:p>
        </w:tc>
        <w:tc>
          <w:tcPr>
            <w:tcW w:w="1418" w:type="dxa"/>
          </w:tcPr>
          <w:p w14:paraId="483EB725" w14:textId="77777777" w:rsidR="00F02D03" w:rsidRPr="00D45F95" w:rsidRDefault="00F02D03" w:rsidP="00F02D03">
            <w:pPr>
              <w:rPr>
                <w:rFonts w:ascii="Times New Roman" w:eastAsia="Aptos" w:hAnsi="Times New Roman" w:cs="Times New Roman"/>
              </w:rPr>
            </w:pPr>
            <w:r w:rsidRPr="00D45F95">
              <w:rPr>
                <w:rFonts w:ascii="Times New Roman" w:eastAsia="Aptos" w:hAnsi="Times New Roman" w:cs="Times New Roman"/>
              </w:rPr>
              <w:t>Žmogiškieji ištekliai</w:t>
            </w:r>
          </w:p>
        </w:tc>
        <w:tc>
          <w:tcPr>
            <w:tcW w:w="2126" w:type="dxa"/>
          </w:tcPr>
          <w:p w14:paraId="7276FE9F" w14:textId="77777777" w:rsidR="00572EBA" w:rsidRPr="007610F3" w:rsidRDefault="00F02D03" w:rsidP="00E22EE0">
            <w:pPr>
              <w:rPr>
                <w:rFonts w:ascii="Times New Roman" w:eastAsia="Aptos" w:hAnsi="Times New Roman" w:cs="Times New Roman"/>
              </w:rPr>
            </w:pPr>
            <w:r w:rsidRPr="007610F3">
              <w:rPr>
                <w:rFonts w:ascii="Times New Roman" w:eastAsia="Aptos" w:hAnsi="Times New Roman" w:cs="Times New Roman"/>
              </w:rPr>
              <w:t xml:space="preserve">IT klasių, </w:t>
            </w:r>
            <w:proofErr w:type="spellStart"/>
            <w:r w:rsidRPr="007610F3">
              <w:rPr>
                <w:rFonts w:ascii="Times New Roman" w:eastAsia="Aptos" w:hAnsi="Times New Roman" w:cs="Times New Roman"/>
              </w:rPr>
              <w:t>Fab</w:t>
            </w:r>
            <w:proofErr w:type="spellEnd"/>
            <w:r w:rsidRPr="007610F3">
              <w:rPr>
                <w:rFonts w:ascii="Times New Roman" w:eastAsia="Aptos" w:hAnsi="Times New Roman" w:cs="Times New Roman"/>
              </w:rPr>
              <w:t xml:space="preserve"> </w:t>
            </w:r>
            <w:proofErr w:type="spellStart"/>
            <w:r w:rsidRPr="007610F3">
              <w:rPr>
                <w:rFonts w:ascii="Times New Roman" w:eastAsia="Aptos" w:hAnsi="Times New Roman" w:cs="Times New Roman"/>
              </w:rPr>
              <w:t>Lab</w:t>
            </w:r>
            <w:proofErr w:type="spellEnd"/>
            <w:r w:rsidRPr="007610F3">
              <w:rPr>
                <w:rFonts w:ascii="Times New Roman" w:eastAsia="Aptos" w:hAnsi="Times New Roman" w:cs="Times New Roman"/>
              </w:rPr>
              <w:t xml:space="preserve"> įrangos technologijų kabinete, STEAM laboratorijos, fot</w:t>
            </w:r>
            <w:r w:rsidR="00690AAA" w:rsidRPr="007610F3">
              <w:rPr>
                <w:rFonts w:ascii="Times New Roman" w:eastAsia="Aptos" w:hAnsi="Times New Roman" w:cs="Times New Roman"/>
              </w:rPr>
              <w:t xml:space="preserve">o </w:t>
            </w:r>
            <w:r w:rsidR="00E22EE0" w:rsidRPr="007610F3">
              <w:rPr>
                <w:rFonts w:ascii="Times New Roman" w:eastAsia="Aptos" w:hAnsi="Times New Roman" w:cs="Times New Roman"/>
              </w:rPr>
              <w:t>laboratorijos</w:t>
            </w:r>
            <w:r w:rsidR="00690AAA" w:rsidRPr="007610F3">
              <w:rPr>
                <w:rFonts w:ascii="Times New Roman" w:eastAsia="Aptos" w:hAnsi="Times New Roman" w:cs="Times New Roman"/>
              </w:rPr>
              <w:t xml:space="preserve">, kalbų laboratorijos, </w:t>
            </w:r>
            <w:proofErr w:type="spellStart"/>
            <w:r w:rsidR="001871B1" w:rsidRPr="007610F3">
              <w:rPr>
                <w:rFonts w:ascii="Times New Roman" w:eastAsia="Aptos" w:hAnsi="Times New Roman" w:cs="Times New Roman"/>
              </w:rPr>
              <w:t>audiogido</w:t>
            </w:r>
            <w:proofErr w:type="spellEnd"/>
            <w:r w:rsidR="001871B1" w:rsidRPr="007610F3">
              <w:rPr>
                <w:rFonts w:ascii="Times New Roman" w:eastAsia="Aptos" w:hAnsi="Times New Roman" w:cs="Times New Roman"/>
              </w:rPr>
              <w:t xml:space="preserve"> sistemos, </w:t>
            </w:r>
            <w:r w:rsidR="00690AAA" w:rsidRPr="007610F3">
              <w:rPr>
                <w:rFonts w:ascii="Times New Roman" w:eastAsia="Aptos" w:hAnsi="Times New Roman" w:cs="Times New Roman"/>
              </w:rPr>
              <w:t xml:space="preserve">sensorinio kambario </w:t>
            </w:r>
            <w:r w:rsidR="00C56CA5" w:rsidRPr="007610F3">
              <w:rPr>
                <w:rFonts w:ascii="Times New Roman" w:eastAsia="Aptos" w:hAnsi="Times New Roman" w:cs="Times New Roman"/>
              </w:rPr>
              <w:t xml:space="preserve">efektyvus </w:t>
            </w:r>
            <w:r w:rsidRPr="007610F3">
              <w:rPr>
                <w:rFonts w:ascii="Times New Roman" w:eastAsia="Aptos" w:hAnsi="Times New Roman" w:cs="Times New Roman"/>
              </w:rPr>
              <w:t>naudojimas</w:t>
            </w:r>
            <w:r w:rsidR="00BC5134" w:rsidRPr="007610F3">
              <w:rPr>
                <w:rFonts w:ascii="Times New Roman" w:eastAsia="Aptos" w:hAnsi="Times New Roman" w:cs="Times New Roman"/>
              </w:rPr>
              <w:t xml:space="preserve"> (bent 1-2 kiekvieno mokytojo veiklos)</w:t>
            </w:r>
            <w:r w:rsidR="00572EBA" w:rsidRPr="007610F3">
              <w:rPr>
                <w:rFonts w:ascii="Times New Roman" w:eastAsia="Aptos" w:hAnsi="Times New Roman" w:cs="Times New Roman"/>
              </w:rPr>
              <w:t xml:space="preserve"> </w:t>
            </w:r>
          </w:p>
          <w:p w14:paraId="2904EBBF" w14:textId="4A7BDD16" w:rsidR="00F02D03" w:rsidRPr="007610F3" w:rsidRDefault="00572EBA" w:rsidP="00E22EE0">
            <w:pPr>
              <w:rPr>
                <w:rFonts w:ascii="Times New Roman" w:eastAsia="Aptos" w:hAnsi="Times New Roman" w:cs="Times New Roman"/>
              </w:rPr>
            </w:pPr>
            <w:r w:rsidRPr="007610F3">
              <w:rPr>
                <w:rFonts w:ascii="Times New Roman" w:eastAsia="Aptos" w:hAnsi="Times New Roman" w:cs="Times New Roman"/>
              </w:rPr>
              <w:t>Gamtos mokslų laboratorijos prieinamumas rajono mokyklų mokiniams, Želvos skyriui (bent 1-a išvyka)</w:t>
            </w:r>
          </w:p>
        </w:tc>
      </w:tr>
      <w:tr w:rsidR="001871B1" w:rsidRPr="00D45F95" w14:paraId="0BD9366C" w14:textId="77777777" w:rsidTr="00C16001">
        <w:tc>
          <w:tcPr>
            <w:tcW w:w="10065" w:type="dxa"/>
            <w:gridSpan w:val="6"/>
          </w:tcPr>
          <w:p w14:paraId="0AC7A69D" w14:textId="77777777" w:rsidR="001871B1" w:rsidRPr="007610F3" w:rsidRDefault="001871B1" w:rsidP="00F02D03">
            <w:pPr>
              <w:ind w:left="720"/>
              <w:contextualSpacing/>
              <w:rPr>
                <w:rFonts w:ascii="Times New Roman" w:eastAsia="Aptos" w:hAnsi="Times New Roman" w:cs="Times New Roman"/>
              </w:rPr>
            </w:pPr>
            <w:r w:rsidRPr="007610F3">
              <w:rPr>
                <w:rFonts w:ascii="Times New Roman" w:eastAsia="Aptos" w:hAnsi="Times New Roman" w:cs="Times New Roman"/>
              </w:rPr>
              <w:t xml:space="preserve">2 tikslas. Organizuoti įvairių poreikių ir gabumų mokinių ugdymą, įgyvendinant įtraukiojo ugdymo </w:t>
            </w:r>
          </w:p>
          <w:p w14:paraId="284F78C7" w14:textId="77777777" w:rsidR="001871B1" w:rsidRPr="007610F3" w:rsidRDefault="001871B1" w:rsidP="00F02D03">
            <w:pPr>
              <w:ind w:left="720"/>
              <w:contextualSpacing/>
              <w:rPr>
                <w:rFonts w:ascii="Times New Roman" w:eastAsia="Aptos" w:hAnsi="Times New Roman" w:cs="Times New Roman"/>
              </w:rPr>
            </w:pPr>
            <w:r w:rsidRPr="007610F3">
              <w:rPr>
                <w:rFonts w:ascii="Times New Roman" w:eastAsia="Aptos" w:hAnsi="Times New Roman" w:cs="Times New Roman"/>
              </w:rPr>
              <w:lastRenderedPageBreak/>
              <w:t>nuostatas.</w:t>
            </w:r>
          </w:p>
        </w:tc>
      </w:tr>
      <w:tr w:rsidR="001871B1" w:rsidRPr="00D45F95" w14:paraId="3994A545" w14:textId="77777777" w:rsidTr="00C16001">
        <w:tc>
          <w:tcPr>
            <w:tcW w:w="1276" w:type="dxa"/>
          </w:tcPr>
          <w:p w14:paraId="270995B1" w14:textId="77777777" w:rsidR="001871B1" w:rsidRPr="00D45F95" w:rsidRDefault="001871B1" w:rsidP="00F02D03">
            <w:pPr>
              <w:rPr>
                <w:rFonts w:ascii="Times New Roman" w:eastAsia="Aptos" w:hAnsi="Times New Roman" w:cs="Times New Roman"/>
              </w:rPr>
            </w:pPr>
            <w:r w:rsidRPr="00D45F95">
              <w:rPr>
                <w:rFonts w:ascii="Times New Roman" w:eastAsia="Aptos" w:hAnsi="Times New Roman" w:cs="Times New Roman"/>
              </w:rPr>
              <w:lastRenderedPageBreak/>
              <w:t>Uždavinys</w:t>
            </w:r>
          </w:p>
        </w:tc>
        <w:tc>
          <w:tcPr>
            <w:tcW w:w="2127" w:type="dxa"/>
          </w:tcPr>
          <w:p w14:paraId="35C07394" w14:textId="77777777" w:rsidR="001871B1" w:rsidRPr="00D45F95" w:rsidRDefault="001871B1" w:rsidP="00F02D03">
            <w:pPr>
              <w:rPr>
                <w:rFonts w:ascii="Times New Roman" w:eastAsia="Aptos" w:hAnsi="Times New Roman" w:cs="Times New Roman"/>
              </w:rPr>
            </w:pPr>
            <w:r w:rsidRPr="00D45F95">
              <w:rPr>
                <w:rFonts w:ascii="Times New Roman" w:eastAsia="Aptos" w:hAnsi="Times New Roman" w:cs="Times New Roman"/>
              </w:rPr>
              <w:t>Priemonė</w:t>
            </w:r>
          </w:p>
        </w:tc>
        <w:tc>
          <w:tcPr>
            <w:tcW w:w="1842" w:type="dxa"/>
          </w:tcPr>
          <w:p w14:paraId="331ECB29" w14:textId="77777777" w:rsidR="001871B1" w:rsidRPr="00D45F95" w:rsidRDefault="001871B1" w:rsidP="00F02D03">
            <w:pPr>
              <w:rPr>
                <w:rFonts w:ascii="Times New Roman" w:eastAsia="Aptos" w:hAnsi="Times New Roman" w:cs="Times New Roman"/>
              </w:rPr>
            </w:pPr>
            <w:r w:rsidRPr="00D45F95">
              <w:rPr>
                <w:rFonts w:ascii="Times New Roman" w:eastAsia="Aptos" w:hAnsi="Times New Roman" w:cs="Times New Roman"/>
              </w:rPr>
              <w:t>Atsakingas</w:t>
            </w:r>
          </w:p>
        </w:tc>
        <w:tc>
          <w:tcPr>
            <w:tcW w:w="1276" w:type="dxa"/>
          </w:tcPr>
          <w:p w14:paraId="3F64A7EE" w14:textId="77777777" w:rsidR="001871B1" w:rsidRPr="00D45F95" w:rsidRDefault="001871B1" w:rsidP="00F02D03">
            <w:pPr>
              <w:rPr>
                <w:rFonts w:ascii="Times New Roman" w:eastAsia="Aptos" w:hAnsi="Times New Roman" w:cs="Times New Roman"/>
              </w:rPr>
            </w:pPr>
            <w:r w:rsidRPr="00D45F95">
              <w:rPr>
                <w:rFonts w:ascii="Times New Roman" w:eastAsia="Aptos" w:hAnsi="Times New Roman" w:cs="Times New Roman"/>
              </w:rPr>
              <w:t>Data</w:t>
            </w:r>
          </w:p>
        </w:tc>
        <w:tc>
          <w:tcPr>
            <w:tcW w:w="1418" w:type="dxa"/>
          </w:tcPr>
          <w:p w14:paraId="138B2C9B" w14:textId="77777777" w:rsidR="001871B1" w:rsidRPr="00D45F95" w:rsidRDefault="001871B1" w:rsidP="00F02D03">
            <w:pPr>
              <w:rPr>
                <w:rFonts w:ascii="Times New Roman" w:eastAsia="Aptos" w:hAnsi="Times New Roman" w:cs="Times New Roman"/>
              </w:rPr>
            </w:pPr>
            <w:r w:rsidRPr="00D45F95">
              <w:rPr>
                <w:rFonts w:ascii="Times New Roman" w:eastAsia="Aptos" w:hAnsi="Times New Roman" w:cs="Times New Roman"/>
              </w:rPr>
              <w:t>Lėšos</w:t>
            </w:r>
          </w:p>
        </w:tc>
        <w:tc>
          <w:tcPr>
            <w:tcW w:w="2126" w:type="dxa"/>
          </w:tcPr>
          <w:p w14:paraId="5D3AF34C" w14:textId="77777777" w:rsidR="001871B1" w:rsidRPr="007610F3" w:rsidRDefault="001871B1" w:rsidP="00F02D03">
            <w:pPr>
              <w:rPr>
                <w:rFonts w:ascii="Times New Roman" w:eastAsia="Aptos" w:hAnsi="Times New Roman" w:cs="Times New Roman"/>
              </w:rPr>
            </w:pPr>
            <w:r w:rsidRPr="007610F3">
              <w:rPr>
                <w:rFonts w:ascii="Times New Roman" w:eastAsia="Aptos" w:hAnsi="Times New Roman" w:cs="Times New Roman"/>
              </w:rPr>
              <w:t>Vertinimo kriterijai</w:t>
            </w:r>
          </w:p>
        </w:tc>
      </w:tr>
      <w:tr w:rsidR="001D1043" w:rsidRPr="00D45F95" w14:paraId="55956FE0" w14:textId="77777777" w:rsidTr="00C16001">
        <w:tc>
          <w:tcPr>
            <w:tcW w:w="1276" w:type="dxa"/>
            <w:vMerge w:val="restart"/>
          </w:tcPr>
          <w:p w14:paraId="6E7F9E46" w14:textId="34B4056C"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1. Sudaryti galimybę kiekvienam mokiniui patirti mokymosi sėkmę, orientuojantis į alternatyvių metodų bei priemonių paiešką.</w:t>
            </w:r>
          </w:p>
        </w:tc>
        <w:tc>
          <w:tcPr>
            <w:tcW w:w="2127" w:type="dxa"/>
          </w:tcPr>
          <w:p w14:paraId="30E7E2A9" w14:textId="77777777"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Mokinių pažangos stebėsena, analizė, refleksija</w:t>
            </w:r>
          </w:p>
        </w:tc>
        <w:tc>
          <w:tcPr>
            <w:tcW w:w="1842" w:type="dxa"/>
          </w:tcPr>
          <w:p w14:paraId="4AEF315B" w14:textId="77777777"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VGK</w:t>
            </w:r>
          </w:p>
          <w:p w14:paraId="5545403B" w14:textId="77777777"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Pavaduotoja ugdymui</w:t>
            </w:r>
          </w:p>
          <w:p w14:paraId="5CBDFEE8" w14:textId="77777777"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Mokytojai</w:t>
            </w:r>
          </w:p>
        </w:tc>
        <w:tc>
          <w:tcPr>
            <w:tcW w:w="1276" w:type="dxa"/>
          </w:tcPr>
          <w:p w14:paraId="7FE90490" w14:textId="77777777"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Visus metus</w:t>
            </w:r>
          </w:p>
        </w:tc>
        <w:tc>
          <w:tcPr>
            <w:tcW w:w="1418" w:type="dxa"/>
          </w:tcPr>
          <w:p w14:paraId="2960F2F0" w14:textId="77777777"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Žmogiškieji ištekliai</w:t>
            </w:r>
          </w:p>
        </w:tc>
        <w:tc>
          <w:tcPr>
            <w:tcW w:w="2126" w:type="dxa"/>
          </w:tcPr>
          <w:p w14:paraId="0754A6F3" w14:textId="77777777" w:rsidR="001D1043" w:rsidRPr="007610F3" w:rsidRDefault="001D1043" w:rsidP="00F02D03">
            <w:pPr>
              <w:rPr>
                <w:rFonts w:ascii="Times New Roman" w:eastAsia="Aptos" w:hAnsi="Times New Roman" w:cs="Times New Roman"/>
              </w:rPr>
            </w:pPr>
            <w:r w:rsidRPr="007610F3">
              <w:rPr>
                <w:rFonts w:ascii="Times New Roman" w:eastAsia="Aptos" w:hAnsi="Times New Roman" w:cs="Times New Roman"/>
              </w:rPr>
              <w:t>Stebima mokinių pažanga, aptariama po atsiskaitomųjų darbų, signalinių pusmečių, pusmečių rezultatų ir kt.</w:t>
            </w:r>
          </w:p>
        </w:tc>
      </w:tr>
      <w:tr w:rsidR="001D1043" w:rsidRPr="00D45F95" w14:paraId="655399E1" w14:textId="77777777" w:rsidTr="00C16001">
        <w:tc>
          <w:tcPr>
            <w:tcW w:w="1276" w:type="dxa"/>
            <w:vMerge/>
          </w:tcPr>
          <w:p w14:paraId="60F1B5AC" w14:textId="77777777" w:rsidR="001D1043" w:rsidRPr="00D45F95" w:rsidRDefault="001D1043" w:rsidP="00F02D03">
            <w:pPr>
              <w:rPr>
                <w:rFonts w:ascii="Times New Roman" w:eastAsia="Aptos" w:hAnsi="Times New Roman" w:cs="Times New Roman"/>
              </w:rPr>
            </w:pPr>
          </w:p>
        </w:tc>
        <w:tc>
          <w:tcPr>
            <w:tcW w:w="2127" w:type="dxa"/>
          </w:tcPr>
          <w:p w14:paraId="33D36466" w14:textId="77777777"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Pagalbos mokiniui teikimas</w:t>
            </w:r>
          </w:p>
        </w:tc>
        <w:tc>
          <w:tcPr>
            <w:tcW w:w="1842" w:type="dxa"/>
          </w:tcPr>
          <w:p w14:paraId="4FBF5985" w14:textId="77777777"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Administracija</w:t>
            </w:r>
          </w:p>
        </w:tc>
        <w:tc>
          <w:tcPr>
            <w:tcW w:w="1276" w:type="dxa"/>
          </w:tcPr>
          <w:p w14:paraId="7ADA338E" w14:textId="77777777"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2025 m. spalis – 2026 m. vasaris</w:t>
            </w:r>
          </w:p>
        </w:tc>
        <w:tc>
          <w:tcPr>
            <w:tcW w:w="1418" w:type="dxa"/>
          </w:tcPr>
          <w:p w14:paraId="1FF8D289" w14:textId="77777777"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ML lėšos</w:t>
            </w:r>
          </w:p>
        </w:tc>
        <w:tc>
          <w:tcPr>
            <w:tcW w:w="2126" w:type="dxa"/>
          </w:tcPr>
          <w:p w14:paraId="27B1A6AA" w14:textId="77777777" w:rsidR="001D1043" w:rsidRPr="007610F3" w:rsidRDefault="001D1043" w:rsidP="00F02D03">
            <w:pPr>
              <w:rPr>
                <w:rFonts w:ascii="Times New Roman" w:eastAsia="Aptos" w:hAnsi="Times New Roman" w:cs="Times New Roman"/>
              </w:rPr>
            </w:pPr>
            <w:r w:rsidRPr="007610F3">
              <w:rPr>
                <w:rFonts w:ascii="Times New Roman" w:eastAsia="Aptos" w:hAnsi="Times New Roman" w:cs="Times New Roman"/>
              </w:rPr>
              <w:t>Konsultacijos slenkstinio lygio pasiekimų patikrinimuose nepasiekusiems mokiniams</w:t>
            </w:r>
          </w:p>
        </w:tc>
      </w:tr>
      <w:tr w:rsidR="001D1043" w:rsidRPr="00D45F95" w14:paraId="1FCD0879" w14:textId="77777777" w:rsidTr="00C16001">
        <w:tc>
          <w:tcPr>
            <w:tcW w:w="1276" w:type="dxa"/>
            <w:vMerge/>
          </w:tcPr>
          <w:p w14:paraId="53432993" w14:textId="77777777" w:rsidR="001D1043" w:rsidRPr="00D45F95" w:rsidRDefault="001D1043" w:rsidP="00F02D03">
            <w:pPr>
              <w:rPr>
                <w:rFonts w:ascii="Times New Roman" w:eastAsia="Aptos" w:hAnsi="Times New Roman" w:cs="Times New Roman"/>
                <w:color w:val="EE0000"/>
              </w:rPr>
            </w:pPr>
          </w:p>
        </w:tc>
        <w:tc>
          <w:tcPr>
            <w:tcW w:w="2127" w:type="dxa"/>
          </w:tcPr>
          <w:p w14:paraId="529EC843" w14:textId="77777777"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Pagalbos mokiniui teikimas</w:t>
            </w:r>
          </w:p>
        </w:tc>
        <w:tc>
          <w:tcPr>
            <w:tcW w:w="1842" w:type="dxa"/>
          </w:tcPr>
          <w:p w14:paraId="3075A6B4" w14:textId="77777777"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VGK</w:t>
            </w:r>
          </w:p>
          <w:p w14:paraId="16A23AE1" w14:textId="36E70158" w:rsidR="001D1043" w:rsidRPr="00D45F95" w:rsidRDefault="001D1043" w:rsidP="00F02D03">
            <w:pPr>
              <w:rPr>
                <w:rFonts w:ascii="Times New Roman" w:eastAsia="Aptos" w:hAnsi="Times New Roman" w:cs="Times New Roman"/>
                <w:color w:val="44546A" w:themeColor="text2"/>
              </w:rPr>
            </w:pPr>
            <w:r w:rsidRPr="00D45F95">
              <w:rPr>
                <w:rFonts w:ascii="Times New Roman" w:eastAsia="Aptos" w:hAnsi="Times New Roman" w:cs="Times New Roman"/>
                <w:color w:val="44546A" w:themeColor="text2"/>
              </w:rPr>
              <w:t xml:space="preserve">Mokytojai </w:t>
            </w:r>
          </w:p>
          <w:p w14:paraId="2C89249A" w14:textId="77777777"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Psichologė</w:t>
            </w:r>
          </w:p>
        </w:tc>
        <w:tc>
          <w:tcPr>
            <w:tcW w:w="1276" w:type="dxa"/>
          </w:tcPr>
          <w:p w14:paraId="244E004A" w14:textId="77777777"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2025-2026 mokslo metai</w:t>
            </w:r>
          </w:p>
        </w:tc>
        <w:tc>
          <w:tcPr>
            <w:tcW w:w="1418" w:type="dxa"/>
          </w:tcPr>
          <w:p w14:paraId="5F6DD047" w14:textId="77777777"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ML lėšos</w:t>
            </w:r>
          </w:p>
        </w:tc>
        <w:tc>
          <w:tcPr>
            <w:tcW w:w="2126" w:type="dxa"/>
          </w:tcPr>
          <w:p w14:paraId="12DC12E1" w14:textId="77777777" w:rsidR="001D1043" w:rsidRPr="007610F3" w:rsidRDefault="001D1043" w:rsidP="00F02D03">
            <w:pPr>
              <w:rPr>
                <w:rFonts w:ascii="Times New Roman" w:eastAsia="Aptos" w:hAnsi="Times New Roman" w:cs="Times New Roman"/>
              </w:rPr>
            </w:pPr>
            <w:r w:rsidRPr="007610F3">
              <w:rPr>
                <w:rFonts w:ascii="Times New Roman" w:eastAsia="Aptos" w:hAnsi="Times New Roman" w:cs="Times New Roman"/>
              </w:rPr>
              <w:t>SUP, atvykusių iš užsienio mokinių mokymosi spragų likvidavimas</w:t>
            </w:r>
          </w:p>
        </w:tc>
      </w:tr>
      <w:tr w:rsidR="001D1043" w:rsidRPr="00D45F95" w14:paraId="23A6CBD7" w14:textId="77777777" w:rsidTr="00C16001">
        <w:tc>
          <w:tcPr>
            <w:tcW w:w="1276" w:type="dxa"/>
            <w:vMerge/>
          </w:tcPr>
          <w:p w14:paraId="17CACF6B" w14:textId="77777777" w:rsidR="001D1043" w:rsidRPr="00D45F95" w:rsidRDefault="001D1043" w:rsidP="00F02D03">
            <w:pPr>
              <w:rPr>
                <w:rFonts w:ascii="Times New Roman" w:eastAsia="Aptos" w:hAnsi="Times New Roman" w:cs="Times New Roman"/>
                <w:color w:val="EE0000"/>
              </w:rPr>
            </w:pPr>
          </w:p>
        </w:tc>
        <w:tc>
          <w:tcPr>
            <w:tcW w:w="2127" w:type="dxa"/>
          </w:tcPr>
          <w:p w14:paraId="14B281CA" w14:textId="040370FA"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Psichologinė pagalba SUP  turintiems mokinimas (pagal poreikį ir ŠPT rekomendacijas), mokinimas turintiems pagalbos poreikį ar mokymosi sunkumų</w:t>
            </w:r>
          </w:p>
          <w:p w14:paraId="1F29D76F" w14:textId="77777777" w:rsidR="001D1043" w:rsidRPr="00D45F95" w:rsidRDefault="001D1043" w:rsidP="00F02D03">
            <w:pPr>
              <w:rPr>
                <w:rFonts w:ascii="Times New Roman" w:eastAsia="Aptos" w:hAnsi="Times New Roman" w:cs="Times New Roman"/>
              </w:rPr>
            </w:pPr>
          </w:p>
          <w:p w14:paraId="233A87E1" w14:textId="77777777" w:rsidR="001D1043" w:rsidRPr="00D45F95" w:rsidRDefault="001D1043" w:rsidP="00F02D03">
            <w:pPr>
              <w:rPr>
                <w:rFonts w:ascii="Times New Roman" w:eastAsia="Aptos" w:hAnsi="Times New Roman" w:cs="Times New Roman"/>
              </w:rPr>
            </w:pPr>
          </w:p>
          <w:p w14:paraId="177B9251" w14:textId="77777777" w:rsidR="001D1043" w:rsidRPr="00D45F95" w:rsidRDefault="001D1043" w:rsidP="00F02D03">
            <w:pPr>
              <w:rPr>
                <w:rFonts w:ascii="Times New Roman" w:eastAsia="Aptos" w:hAnsi="Times New Roman" w:cs="Times New Roman"/>
              </w:rPr>
            </w:pPr>
          </w:p>
        </w:tc>
        <w:tc>
          <w:tcPr>
            <w:tcW w:w="1842" w:type="dxa"/>
          </w:tcPr>
          <w:p w14:paraId="7AA8DD27" w14:textId="0DE2EE00"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 xml:space="preserve">Psichologė </w:t>
            </w:r>
          </w:p>
        </w:tc>
        <w:tc>
          <w:tcPr>
            <w:tcW w:w="1276" w:type="dxa"/>
          </w:tcPr>
          <w:p w14:paraId="3B39160F" w14:textId="396E68A7"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2025-2026 mokslo metai</w:t>
            </w:r>
          </w:p>
        </w:tc>
        <w:tc>
          <w:tcPr>
            <w:tcW w:w="1418" w:type="dxa"/>
          </w:tcPr>
          <w:p w14:paraId="1760E580" w14:textId="55D6E09E"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Žmogiškieji ištekliai</w:t>
            </w:r>
          </w:p>
          <w:p w14:paraId="180FFEB7" w14:textId="7ECCF1B0" w:rsidR="001D1043" w:rsidRPr="00D45F95" w:rsidRDefault="001D1043" w:rsidP="00F02D03">
            <w:pPr>
              <w:rPr>
                <w:rFonts w:ascii="Times New Roman" w:eastAsia="Aptos" w:hAnsi="Times New Roman" w:cs="Times New Roman"/>
              </w:rPr>
            </w:pPr>
          </w:p>
        </w:tc>
        <w:tc>
          <w:tcPr>
            <w:tcW w:w="2126" w:type="dxa"/>
          </w:tcPr>
          <w:p w14:paraId="38AB6DF9" w14:textId="2F73E345" w:rsidR="001D1043" w:rsidRPr="007610F3" w:rsidRDefault="001D1043" w:rsidP="00F02D03">
            <w:pPr>
              <w:rPr>
                <w:rFonts w:ascii="Times New Roman" w:eastAsia="Aptos" w:hAnsi="Times New Roman" w:cs="Times New Roman"/>
              </w:rPr>
            </w:pPr>
            <w:r w:rsidRPr="007610F3">
              <w:rPr>
                <w:rFonts w:ascii="Times New Roman" w:eastAsia="Aptos" w:hAnsi="Times New Roman" w:cs="Times New Roman"/>
              </w:rPr>
              <w:t>Įvykusių rekomenduotų konsultacijų skaičius</w:t>
            </w:r>
          </w:p>
        </w:tc>
      </w:tr>
      <w:tr w:rsidR="001D1043" w:rsidRPr="00D45F95" w14:paraId="7D40BD43" w14:textId="77777777" w:rsidTr="00C16001">
        <w:tc>
          <w:tcPr>
            <w:tcW w:w="1276" w:type="dxa"/>
            <w:vMerge/>
          </w:tcPr>
          <w:p w14:paraId="50E6BD8A" w14:textId="77777777" w:rsidR="001D1043" w:rsidRPr="00D45F95" w:rsidRDefault="001D1043" w:rsidP="00F02D03">
            <w:pPr>
              <w:rPr>
                <w:rFonts w:ascii="Times New Roman" w:eastAsia="Aptos" w:hAnsi="Times New Roman" w:cs="Times New Roman"/>
                <w:color w:val="EE0000"/>
              </w:rPr>
            </w:pPr>
          </w:p>
        </w:tc>
        <w:tc>
          <w:tcPr>
            <w:tcW w:w="2127" w:type="dxa"/>
          </w:tcPr>
          <w:p w14:paraId="772D3BCF" w14:textId="3D6B6504"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Esant poreikiui atlikti mokinio SUP vertinimą (1priedas), bendradarbiauti su mokinio tėvais, ŠPT</w:t>
            </w:r>
          </w:p>
          <w:p w14:paraId="1D5C5DB3" w14:textId="77777777" w:rsidR="001D1043" w:rsidRPr="00D45F95" w:rsidRDefault="001D1043" w:rsidP="00F02D03">
            <w:pPr>
              <w:rPr>
                <w:rFonts w:ascii="Times New Roman" w:eastAsia="Aptos" w:hAnsi="Times New Roman" w:cs="Times New Roman"/>
              </w:rPr>
            </w:pPr>
          </w:p>
          <w:p w14:paraId="7B836C46" w14:textId="77777777" w:rsidR="001D1043" w:rsidRPr="00D45F95" w:rsidRDefault="001D1043" w:rsidP="00F02D03">
            <w:pPr>
              <w:rPr>
                <w:rFonts w:ascii="Times New Roman" w:eastAsia="Aptos" w:hAnsi="Times New Roman" w:cs="Times New Roman"/>
              </w:rPr>
            </w:pPr>
          </w:p>
        </w:tc>
        <w:tc>
          <w:tcPr>
            <w:tcW w:w="1842" w:type="dxa"/>
          </w:tcPr>
          <w:p w14:paraId="5C0F2B7C" w14:textId="77777777"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Psichologė,</w:t>
            </w:r>
          </w:p>
          <w:p w14:paraId="30E02044" w14:textId="77777777"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Socialinė pedagogė</w:t>
            </w:r>
          </w:p>
          <w:p w14:paraId="7BDDA7DF" w14:textId="3D899266"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 xml:space="preserve">Mokytojai </w:t>
            </w:r>
          </w:p>
        </w:tc>
        <w:tc>
          <w:tcPr>
            <w:tcW w:w="1276" w:type="dxa"/>
          </w:tcPr>
          <w:p w14:paraId="017E0C54" w14:textId="0BF542F1"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2025-2026 mokslo metai</w:t>
            </w:r>
          </w:p>
        </w:tc>
        <w:tc>
          <w:tcPr>
            <w:tcW w:w="1418" w:type="dxa"/>
          </w:tcPr>
          <w:p w14:paraId="5B25996D" w14:textId="77777777" w:rsidR="001D1043" w:rsidRPr="00D45F95" w:rsidRDefault="001D1043" w:rsidP="00E979F9">
            <w:pPr>
              <w:rPr>
                <w:rFonts w:ascii="Times New Roman" w:eastAsia="Aptos" w:hAnsi="Times New Roman" w:cs="Times New Roman"/>
              </w:rPr>
            </w:pPr>
            <w:r w:rsidRPr="00D45F95">
              <w:rPr>
                <w:rFonts w:ascii="Times New Roman" w:eastAsia="Aptos" w:hAnsi="Times New Roman" w:cs="Times New Roman"/>
              </w:rPr>
              <w:t>Žmogiškieji ištekliai</w:t>
            </w:r>
          </w:p>
          <w:p w14:paraId="5BAB9ECC" w14:textId="77777777" w:rsidR="001D1043" w:rsidRPr="00D45F95" w:rsidRDefault="001D1043" w:rsidP="00F02D03">
            <w:pPr>
              <w:rPr>
                <w:rFonts w:ascii="Times New Roman" w:eastAsia="Aptos" w:hAnsi="Times New Roman" w:cs="Times New Roman"/>
              </w:rPr>
            </w:pPr>
          </w:p>
        </w:tc>
        <w:tc>
          <w:tcPr>
            <w:tcW w:w="2126" w:type="dxa"/>
          </w:tcPr>
          <w:p w14:paraId="61F7DF5C" w14:textId="77F47558" w:rsidR="001D1043" w:rsidRPr="007610F3" w:rsidRDefault="001D1043" w:rsidP="00F02D03">
            <w:pPr>
              <w:rPr>
                <w:rFonts w:ascii="Times New Roman" w:eastAsia="Aptos" w:hAnsi="Times New Roman" w:cs="Times New Roman"/>
              </w:rPr>
            </w:pPr>
            <w:r w:rsidRPr="007610F3">
              <w:rPr>
                <w:rFonts w:ascii="Times New Roman" w:eastAsia="Aptos" w:hAnsi="Times New Roman" w:cs="Times New Roman"/>
              </w:rPr>
              <w:t>Atlikti mokinio SUP vertinimai, pateikti vertinti ŠPT dokumentai, sudaryti IPP.</w:t>
            </w:r>
          </w:p>
        </w:tc>
      </w:tr>
      <w:tr w:rsidR="001D1043" w:rsidRPr="00D45F95" w14:paraId="171BC74A" w14:textId="77777777" w:rsidTr="00C16001">
        <w:tc>
          <w:tcPr>
            <w:tcW w:w="1276" w:type="dxa"/>
            <w:vMerge/>
          </w:tcPr>
          <w:p w14:paraId="3972B30F" w14:textId="77777777" w:rsidR="001D1043" w:rsidRPr="00D45F95" w:rsidRDefault="001D1043" w:rsidP="00F02D03">
            <w:pPr>
              <w:rPr>
                <w:rFonts w:ascii="Times New Roman" w:eastAsia="Aptos" w:hAnsi="Times New Roman" w:cs="Times New Roman"/>
                <w:color w:val="EE0000"/>
              </w:rPr>
            </w:pPr>
          </w:p>
        </w:tc>
        <w:tc>
          <w:tcPr>
            <w:tcW w:w="2127" w:type="dxa"/>
          </w:tcPr>
          <w:p w14:paraId="004C0791" w14:textId="56035976"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Socialinio pedagogo pagalba SUP  turintiems mokinimas (pagal poreikį ir ŠPT rekomendacijas), mokinimas turintiems pagalbos poreikį ar mokymosi sunkumų</w:t>
            </w:r>
          </w:p>
        </w:tc>
        <w:tc>
          <w:tcPr>
            <w:tcW w:w="1842" w:type="dxa"/>
          </w:tcPr>
          <w:p w14:paraId="7F5BF9F2" w14:textId="77777777" w:rsidR="001D1043" w:rsidRPr="00D45F95" w:rsidRDefault="001D1043" w:rsidP="00E979F9">
            <w:pPr>
              <w:rPr>
                <w:rFonts w:ascii="Times New Roman" w:eastAsia="Aptos" w:hAnsi="Times New Roman" w:cs="Times New Roman"/>
              </w:rPr>
            </w:pPr>
            <w:r w:rsidRPr="00D45F95">
              <w:rPr>
                <w:rFonts w:ascii="Times New Roman" w:eastAsia="Aptos" w:hAnsi="Times New Roman" w:cs="Times New Roman"/>
              </w:rPr>
              <w:t>Socialinė pedagogė</w:t>
            </w:r>
          </w:p>
          <w:p w14:paraId="7FCAF33B" w14:textId="77777777" w:rsidR="001D1043" w:rsidRPr="00D45F95" w:rsidRDefault="001D1043" w:rsidP="00F02D03">
            <w:pPr>
              <w:rPr>
                <w:rFonts w:ascii="Times New Roman" w:eastAsia="Aptos" w:hAnsi="Times New Roman" w:cs="Times New Roman"/>
              </w:rPr>
            </w:pPr>
          </w:p>
        </w:tc>
        <w:tc>
          <w:tcPr>
            <w:tcW w:w="1276" w:type="dxa"/>
          </w:tcPr>
          <w:p w14:paraId="27E2090F" w14:textId="78B8CA0A" w:rsidR="001D1043" w:rsidRPr="00D45F95" w:rsidRDefault="001D1043" w:rsidP="00F02D03">
            <w:pPr>
              <w:rPr>
                <w:rFonts w:ascii="Times New Roman" w:eastAsia="Aptos" w:hAnsi="Times New Roman" w:cs="Times New Roman"/>
              </w:rPr>
            </w:pPr>
            <w:r w:rsidRPr="00D45F95">
              <w:rPr>
                <w:rFonts w:ascii="Times New Roman" w:eastAsia="Aptos" w:hAnsi="Times New Roman" w:cs="Times New Roman"/>
              </w:rPr>
              <w:t>2025-2026 mokslo metai</w:t>
            </w:r>
          </w:p>
        </w:tc>
        <w:tc>
          <w:tcPr>
            <w:tcW w:w="1418" w:type="dxa"/>
          </w:tcPr>
          <w:p w14:paraId="5BA637D8" w14:textId="77777777" w:rsidR="001D1043" w:rsidRPr="00D45F95" w:rsidRDefault="001D1043" w:rsidP="00E979F9">
            <w:pPr>
              <w:rPr>
                <w:rFonts w:ascii="Times New Roman" w:eastAsia="Aptos" w:hAnsi="Times New Roman" w:cs="Times New Roman"/>
              </w:rPr>
            </w:pPr>
            <w:r w:rsidRPr="00D45F95">
              <w:rPr>
                <w:rFonts w:ascii="Times New Roman" w:eastAsia="Aptos" w:hAnsi="Times New Roman" w:cs="Times New Roman"/>
              </w:rPr>
              <w:t>Žmogiškieji ištekliai</w:t>
            </w:r>
          </w:p>
          <w:p w14:paraId="25825898" w14:textId="77777777" w:rsidR="001D1043" w:rsidRPr="00D45F95" w:rsidRDefault="001D1043" w:rsidP="00E979F9">
            <w:pPr>
              <w:rPr>
                <w:rFonts w:ascii="Times New Roman" w:eastAsia="Aptos" w:hAnsi="Times New Roman" w:cs="Times New Roman"/>
              </w:rPr>
            </w:pPr>
          </w:p>
        </w:tc>
        <w:tc>
          <w:tcPr>
            <w:tcW w:w="2126" w:type="dxa"/>
          </w:tcPr>
          <w:p w14:paraId="148D9863" w14:textId="6A98454B" w:rsidR="001D1043" w:rsidRPr="007610F3" w:rsidRDefault="001D1043" w:rsidP="00F02D03">
            <w:pPr>
              <w:rPr>
                <w:rFonts w:ascii="Times New Roman" w:eastAsia="Aptos" w:hAnsi="Times New Roman" w:cs="Times New Roman"/>
              </w:rPr>
            </w:pPr>
            <w:r w:rsidRPr="007610F3">
              <w:rPr>
                <w:rFonts w:ascii="Times New Roman" w:eastAsia="Aptos" w:hAnsi="Times New Roman" w:cs="Times New Roman"/>
              </w:rPr>
              <w:t>Įvykusių rekomenduotų konsultacijų skaičius</w:t>
            </w:r>
          </w:p>
        </w:tc>
      </w:tr>
      <w:tr w:rsidR="001871B1" w:rsidRPr="00D45F95" w14:paraId="01C48AFE" w14:textId="77777777" w:rsidTr="00C16001">
        <w:tc>
          <w:tcPr>
            <w:tcW w:w="10065" w:type="dxa"/>
            <w:gridSpan w:val="6"/>
          </w:tcPr>
          <w:p w14:paraId="37A9A24F" w14:textId="21429C88" w:rsidR="001871B1" w:rsidRPr="007610F3" w:rsidRDefault="001871B1" w:rsidP="00F02D03">
            <w:pPr>
              <w:rPr>
                <w:rFonts w:ascii="Times New Roman" w:eastAsia="Aptos" w:hAnsi="Times New Roman" w:cs="Times New Roman"/>
                <w:color w:val="EE0000"/>
              </w:rPr>
            </w:pPr>
            <w:r w:rsidRPr="007610F3">
              <w:rPr>
                <w:rFonts w:ascii="Times New Roman" w:eastAsia="Calibri" w:hAnsi="Times New Roman" w:cs="Times New Roman"/>
                <w:kern w:val="0"/>
                <w:lang w:eastAsia="lt-LT"/>
                <w14:ligatures w14:val="none"/>
              </w:rPr>
              <w:t>3 tikslas. Skatinti bendruomenės narių lyderystę, stiprinant socialines emocines kompetencijas ir pilietinę atsakomybę.</w:t>
            </w:r>
          </w:p>
        </w:tc>
      </w:tr>
      <w:tr w:rsidR="001871B1" w:rsidRPr="00D45F95" w14:paraId="3D5CC4D3" w14:textId="77777777" w:rsidTr="00C16001">
        <w:tc>
          <w:tcPr>
            <w:tcW w:w="1276" w:type="dxa"/>
          </w:tcPr>
          <w:p w14:paraId="6C14E107" w14:textId="77777777" w:rsidR="001871B1" w:rsidRPr="00D45F95" w:rsidRDefault="001871B1" w:rsidP="00F02D03">
            <w:pPr>
              <w:rPr>
                <w:rFonts w:ascii="Times New Roman" w:eastAsia="Aptos" w:hAnsi="Times New Roman" w:cs="Times New Roman"/>
                <w:color w:val="EE0000"/>
              </w:rPr>
            </w:pPr>
            <w:r w:rsidRPr="00D45F95">
              <w:rPr>
                <w:rFonts w:ascii="Times New Roman" w:eastAsia="Aptos" w:hAnsi="Times New Roman" w:cs="Times New Roman"/>
              </w:rPr>
              <w:t>Uždavinys</w:t>
            </w:r>
          </w:p>
        </w:tc>
        <w:tc>
          <w:tcPr>
            <w:tcW w:w="2127" w:type="dxa"/>
          </w:tcPr>
          <w:p w14:paraId="7809B092" w14:textId="77777777" w:rsidR="001871B1" w:rsidRPr="00D45F95" w:rsidRDefault="001871B1" w:rsidP="00F02D03">
            <w:pPr>
              <w:rPr>
                <w:rFonts w:ascii="Times New Roman" w:eastAsia="Aptos" w:hAnsi="Times New Roman" w:cs="Times New Roman"/>
              </w:rPr>
            </w:pPr>
            <w:r w:rsidRPr="00D45F95">
              <w:rPr>
                <w:rFonts w:ascii="Times New Roman" w:eastAsia="Aptos" w:hAnsi="Times New Roman" w:cs="Times New Roman"/>
              </w:rPr>
              <w:t>Priemonė</w:t>
            </w:r>
          </w:p>
        </w:tc>
        <w:tc>
          <w:tcPr>
            <w:tcW w:w="1842" w:type="dxa"/>
          </w:tcPr>
          <w:p w14:paraId="26C7B884" w14:textId="77777777" w:rsidR="001871B1" w:rsidRPr="00D45F95" w:rsidRDefault="001871B1" w:rsidP="00F02D03">
            <w:pPr>
              <w:rPr>
                <w:rFonts w:ascii="Times New Roman" w:eastAsia="Aptos" w:hAnsi="Times New Roman" w:cs="Times New Roman"/>
              </w:rPr>
            </w:pPr>
            <w:r w:rsidRPr="00D45F95">
              <w:rPr>
                <w:rFonts w:ascii="Times New Roman" w:eastAsia="Aptos" w:hAnsi="Times New Roman" w:cs="Times New Roman"/>
              </w:rPr>
              <w:t>Atsakingas</w:t>
            </w:r>
          </w:p>
        </w:tc>
        <w:tc>
          <w:tcPr>
            <w:tcW w:w="1276" w:type="dxa"/>
          </w:tcPr>
          <w:p w14:paraId="56FE73F2" w14:textId="77777777" w:rsidR="001871B1" w:rsidRPr="00D45F95" w:rsidRDefault="001871B1" w:rsidP="00F02D03">
            <w:pPr>
              <w:rPr>
                <w:rFonts w:ascii="Times New Roman" w:eastAsia="Aptos" w:hAnsi="Times New Roman" w:cs="Times New Roman"/>
              </w:rPr>
            </w:pPr>
            <w:r w:rsidRPr="00D45F95">
              <w:rPr>
                <w:rFonts w:ascii="Times New Roman" w:eastAsia="Aptos" w:hAnsi="Times New Roman" w:cs="Times New Roman"/>
              </w:rPr>
              <w:t>Data</w:t>
            </w:r>
          </w:p>
        </w:tc>
        <w:tc>
          <w:tcPr>
            <w:tcW w:w="1418" w:type="dxa"/>
          </w:tcPr>
          <w:p w14:paraId="7AB2FC81" w14:textId="77777777" w:rsidR="001871B1" w:rsidRPr="00D45F95" w:rsidRDefault="001871B1" w:rsidP="00F02D03">
            <w:pPr>
              <w:rPr>
                <w:rFonts w:ascii="Times New Roman" w:eastAsia="Aptos" w:hAnsi="Times New Roman" w:cs="Times New Roman"/>
              </w:rPr>
            </w:pPr>
            <w:r w:rsidRPr="00D45F95">
              <w:rPr>
                <w:rFonts w:ascii="Times New Roman" w:eastAsia="Aptos" w:hAnsi="Times New Roman" w:cs="Times New Roman"/>
              </w:rPr>
              <w:t>Lėšos</w:t>
            </w:r>
          </w:p>
        </w:tc>
        <w:tc>
          <w:tcPr>
            <w:tcW w:w="2126" w:type="dxa"/>
          </w:tcPr>
          <w:p w14:paraId="3F8DC8CA" w14:textId="77777777" w:rsidR="001871B1" w:rsidRPr="007610F3" w:rsidRDefault="001871B1" w:rsidP="00F02D03">
            <w:pPr>
              <w:rPr>
                <w:rFonts w:ascii="Times New Roman" w:eastAsia="Aptos" w:hAnsi="Times New Roman" w:cs="Times New Roman"/>
              </w:rPr>
            </w:pPr>
            <w:r w:rsidRPr="007610F3">
              <w:rPr>
                <w:rFonts w:ascii="Times New Roman" w:eastAsia="Aptos" w:hAnsi="Times New Roman" w:cs="Times New Roman"/>
              </w:rPr>
              <w:t>Vertinimo kriterijai</w:t>
            </w:r>
          </w:p>
        </w:tc>
      </w:tr>
      <w:tr w:rsidR="001871B1" w:rsidRPr="00D45F95" w14:paraId="6EFCBDF1" w14:textId="77777777" w:rsidTr="00C16001">
        <w:tc>
          <w:tcPr>
            <w:tcW w:w="1276" w:type="dxa"/>
            <w:vMerge w:val="restart"/>
          </w:tcPr>
          <w:p w14:paraId="2AF7AB85" w14:textId="7ACAEFFA" w:rsidR="001871B1" w:rsidRPr="00D45F95" w:rsidRDefault="001D1043" w:rsidP="00F02D03">
            <w:pPr>
              <w:rPr>
                <w:rFonts w:ascii="Times New Roman" w:eastAsia="Aptos" w:hAnsi="Times New Roman" w:cs="Times New Roman"/>
              </w:rPr>
            </w:pPr>
            <w:r>
              <w:rPr>
                <w:rFonts w:ascii="Times New Roman" w:eastAsia="Aptos" w:hAnsi="Times New Roman" w:cs="Times New Roman"/>
              </w:rPr>
              <w:t xml:space="preserve">1. </w:t>
            </w:r>
            <w:r w:rsidR="001871B1" w:rsidRPr="00D45F95">
              <w:rPr>
                <w:rFonts w:ascii="Times New Roman" w:eastAsia="Aptos" w:hAnsi="Times New Roman" w:cs="Times New Roman"/>
              </w:rPr>
              <w:t xml:space="preserve">Stiprinti pozityvaus bendradarbiavimo įgūdžius, akcentuojant </w:t>
            </w:r>
            <w:r w:rsidR="001871B1" w:rsidRPr="00D45F95">
              <w:rPr>
                <w:rFonts w:ascii="Times New Roman" w:eastAsia="Aptos" w:hAnsi="Times New Roman" w:cs="Times New Roman"/>
              </w:rPr>
              <w:lastRenderedPageBreak/>
              <w:t>mokymosi visą gyvenimą svarbą.</w:t>
            </w:r>
          </w:p>
          <w:p w14:paraId="7A7BD120" w14:textId="77777777" w:rsidR="001871B1" w:rsidRPr="00D45F95" w:rsidRDefault="001871B1" w:rsidP="00F02D03">
            <w:pPr>
              <w:rPr>
                <w:rFonts w:ascii="Times New Roman" w:eastAsia="Aptos" w:hAnsi="Times New Roman" w:cs="Times New Roman"/>
              </w:rPr>
            </w:pPr>
          </w:p>
        </w:tc>
        <w:tc>
          <w:tcPr>
            <w:tcW w:w="2127" w:type="dxa"/>
          </w:tcPr>
          <w:p w14:paraId="7B12A139" w14:textId="77777777" w:rsidR="001871B1" w:rsidRPr="00D45F95" w:rsidRDefault="001871B1" w:rsidP="00F02D03">
            <w:pPr>
              <w:rPr>
                <w:rFonts w:ascii="Times New Roman" w:eastAsia="Aptos" w:hAnsi="Times New Roman" w:cs="Times New Roman"/>
              </w:rPr>
            </w:pPr>
            <w:r w:rsidRPr="00D45F95">
              <w:rPr>
                <w:rFonts w:ascii="Times New Roman" w:eastAsia="Aptos" w:hAnsi="Times New Roman" w:cs="Times New Roman"/>
              </w:rPr>
              <w:lastRenderedPageBreak/>
              <w:t>Mokinių įsitraukimo į ugdymo procesą, naujokų adaptacijos stebėjimas ir vertinimas</w:t>
            </w:r>
          </w:p>
        </w:tc>
        <w:tc>
          <w:tcPr>
            <w:tcW w:w="1842" w:type="dxa"/>
          </w:tcPr>
          <w:p w14:paraId="14BFF76E" w14:textId="77777777" w:rsidR="001871B1" w:rsidRPr="00D45F95" w:rsidRDefault="001871B1" w:rsidP="00F02D03">
            <w:pPr>
              <w:rPr>
                <w:rFonts w:ascii="Times New Roman" w:eastAsia="Aptos" w:hAnsi="Times New Roman" w:cs="Times New Roman"/>
              </w:rPr>
            </w:pPr>
            <w:r w:rsidRPr="00D45F95">
              <w:rPr>
                <w:rFonts w:ascii="Times New Roman" w:eastAsia="Aptos" w:hAnsi="Times New Roman" w:cs="Times New Roman"/>
              </w:rPr>
              <w:t>Mokytojai, metodinės grupės, psichologas, socialinis pedagogas</w:t>
            </w:r>
          </w:p>
        </w:tc>
        <w:tc>
          <w:tcPr>
            <w:tcW w:w="1276" w:type="dxa"/>
          </w:tcPr>
          <w:p w14:paraId="2383E3D8" w14:textId="77777777" w:rsidR="001871B1" w:rsidRPr="00D45F95" w:rsidRDefault="001871B1" w:rsidP="00F02D03">
            <w:pPr>
              <w:rPr>
                <w:rFonts w:ascii="Times New Roman" w:eastAsia="Aptos" w:hAnsi="Times New Roman" w:cs="Times New Roman"/>
              </w:rPr>
            </w:pPr>
            <w:r w:rsidRPr="00D45F95">
              <w:rPr>
                <w:rFonts w:ascii="Times New Roman" w:eastAsia="Aptos" w:hAnsi="Times New Roman" w:cs="Times New Roman"/>
              </w:rPr>
              <w:t>2025 m. rugsėjo mėn.</w:t>
            </w:r>
          </w:p>
        </w:tc>
        <w:tc>
          <w:tcPr>
            <w:tcW w:w="1418" w:type="dxa"/>
          </w:tcPr>
          <w:p w14:paraId="15C8A7BE" w14:textId="77777777" w:rsidR="001871B1" w:rsidRPr="00D45F95" w:rsidRDefault="001871B1" w:rsidP="00F02D03">
            <w:pPr>
              <w:rPr>
                <w:rFonts w:ascii="Times New Roman" w:eastAsia="Aptos" w:hAnsi="Times New Roman" w:cs="Times New Roman"/>
              </w:rPr>
            </w:pPr>
            <w:r w:rsidRPr="00D45F95">
              <w:rPr>
                <w:rFonts w:ascii="Times New Roman" w:eastAsia="Aptos" w:hAnsi="Times New Roman" w:cs="Times New Roman"/>
              </w:rPr>
              <w:t>Žmogiškieji ištekliai</w:t>
            </w:r>
          </w:p>
        </w:tc>
        <w:tc>
          <w:tcPr>
            <w:tcW w:w="2126" w:type="dxa"/>
          </w:tcPr>
          <w:p w14:paraId="4DD7E86F" w14:textId="77777777" w:rsidR="001871B1" w:rsidRPr="007610F3" w:rsidRDefault="001871B1" w:rsidP="00F02D03">
            <w:pPr>
              <w:rPr>
                <w:rFonts w:ascii="Times New Roman" w:eastAsia="Aptos" w:hAnsi="Times New Roman" w:cs="Times New Roman"/>
              </w:rPr>
            </w:pPr>
            <w:r w:rsidRPr="007610F3">
              <w:rPr>
                <w:rFonts w:ascii="Times New Roman" w:eastAsia="Aptos" w:hAnsi="Times New Roman" w:cs="Times New Roman"/>
              </w:rPr>
              <w:t>Mokinių adaptacijos, elgesio modelio aptarimas metodinėse grupėse, visuotiniame pirmų klasių mokinių tėvų susirinkime</w:t>
            </w:r>
          </w:p>
        </w:tc>
      </w:tr>
      <w:tr w:rsidR="001871B1" w:rsidRPr="00D45F95" w14:paraId="41552FE6" w14:textId="77777777" w:rsidTr="00C16001">
        <w:tc>
          <w:tcPr>
            <w:tcW w:w="1276" w:type="dxa"/>
            <w:vMerge/>
          </w:tcPr>
          <w:p w14:paraId="267C14AE" w14:textId="77777777" w:rsidR="001871B1" w:rsidRPr="00D45F95" w:rsidRDefault="001871B1" w:rsidP="00F02D03">
            <w:pPr>
              <w:rPr>
                <w:rFonts w:ascii="Times New Roman" w:eastAsia="Aptos" w:hAnsi="Times New Roman" w:cs="Times New Roman"/>
                <w:color w:val="EE0000"/>
              </w:rPr>
            </w:pPr>
          </w:p>
        </w:tc>
        <w:tc>
          <w:tcPr>
            <w:tcW w:w="2127" w:type="dxa"/>
          </w:tcPr>
          <w:p w14:paraId="01322ECE" w14:textId="77777777" w:rsidR="001871B1" w:rsidRPr="00D45F95" w:rsidRDefault="001871B1" w:rsidP="00F02D03">
            <w:pPr>
              <w:rPr>
                <w:rFonts w:ascii="Times New Roman" w:eastAsia="Aptos" w:hAnsi="Times New Roman" w:cs="Times New Roman"/>
              </w:rPr>
            </w:pPr>
            <w:r w:rsidRPr="00D45F95">
              <w:rPr>
                <w:rFonts w:ascii="Times New Roman" w:eastAsia="Aptos" w:hAnsi="Times New Roman" w:cs="Times New Roman"/>
              </w:rPr>
              <w:t>Naujų mokytojų adaptacija</w:t>
            </w:r>
          </w:p>
        </w:tc>
        <w:tc>
          <w:tcPr>
            <w:tcW w:w="1842" w:type="dxa"/>
          </w:tcPr>
          <w:p w14:paraId="7D3A5545" w14:textId="77777777" w:rsidR="001871B1" w:rsidRPr="00D45F95" w:rsidRDefault="001871B1" w:rsidP="00F02D03">
            <w:pPr>
              <w:rPr>
                <w:rFonts w:ascii="Times New Roman" w:eastAsia="Aptos" w:hAnsi="Times New Roman" w:cs="Times New Roman"/>
              </w:rPr>
            </w:pPr>
            <w:r w:rsidRPr="00D45F95">
              <w:rPr>
                <w:rFonts w:ascii="Times New Roman" w:eastAsia="Aptos" w:hAnsi="Times New Roman" w:cs="Times New Roman"/>
              </w:rPr>
              <w:t>Pavaduotoja ugdymui</w:t>
            </w:r>
          </w:p>
        </w:tc>
        <w:tc>
          <w:tcPr>
            <w:tcW w:w="1276" w:type="dxa"/>
          </w:tcPr>
          <w:p w14:paraId="41E6405D" w14:textId="77777777" w:rsidR="001871B1" w:rsidRPr="00D45F95" w:rsidRDefault="001871B1" w:rsidP="00F02D03">
            <w:pPr>
              <w:rPr>
                <w:rFonts w:ascii="Times New Roman" w:eastAsia="Aptos" w:hAnsi="Times New Roman" w:cs="Times New Roman"/>
              </w:rPr>
            </w:pPr>
            <w:r w:rsidRPr="00D45F95">
              <w:rPr>
                <w:rFonts w:ascii="Times New Roman" w:eastAsia="Aptos" w:hAnsi="Times New Roman" w:cs="Times New Roman"/>
              </w:rPr>
              <w:t>Visus metus</w:t>
            </w:r>
          </w:p>
        </w:tc>
        <w:tc>
          <w:tcPr>
            <w:tcW w:w="1418" w:type="dxa"/>
          </w:tcPr>
          <w:p w14:paraId="393FFE63" w14:textId="77777777" w:rsidR="001871B1" w:rsidRPr="00D45F95" w:rsidRDefault="001871B1" w:rsidP="00F02D03">
            <w:pPr>
              <w:rPr>
                <w:rFonts w:ascii="Times New Roman" w:eastAsia="Aptos" w:hAnsi="Times New Roman" w:cs="Times New Roman"/>
              </w:rPr>
            </w:pPr>
            <w:r w:rsidRPr="00D45F95">
              <w:rPr>
                <w:rFonts w:ascii="Times New Roman" w:eastAsia="Aptos" w:hAnsi="Times New Roman" w:cs="Times New Roman"/>
              </w:rPr>
              <w:t>Žmogiškieji ištekliai</w:t>
            </w:r>
          </w:p>
        </w:tc>
        <w:tc>
          <w:tcPr>
            <w:tcW w:w="2126" w:type="dxa"/>
          </w:tcPr>
          <w:p w14:paraId="670EE432" w14:textId="77777777" w:rsidR="001871B1" w:rsidRPr="007610F3" w:rsidRDefault="001871B1" w:rsidP="00F02D03">
            <w:pPr>
              <w:rPr>
                <w:rFonts w:ascii="Times New Roman" w:eastAsia="Aptos" w:hAnsi="Times New Roman" w:cs="Times New Roman"/>
              </w:rPr>
            </w:pPr>
            <w:r w:rsidRPr="007610F3">
              <w:rPr>
                <w:rFonts w:ascii="Times New Roman" w:eastAsia="Aptos" w:hAnsi="Times New Roman" w:cs="Times New Roman"/>
              </w:rPr>
              <w:t xml:space="preserve">Integracija, pasitikėjimas, veiklos kolektyve numatymas </w:t>
            </w:r>
          </w:p>
        </w:tc>
      </w:tr>
      <w:tr w:rsidR="001871B1" w:rsidRPr="00D45F95" w14:paraId="6DD10FDB" w14:textId="77777777" w:rsidTr="00C16001">
        <w:tc>
          <w:tcPr>
            <w:tcW w:w="1276" w:type="dxa"/>
            <w:vMerge/>
          </w:tcPr>
          <w:p w14:paraId="7C1B6D4F" w14:textId="77777777" w:rsidR="001871B1" w:rsidRPr="00D45F95" w:rsidRDefault="001871B1" w:rsidP="00F02D03">
            <w:pPr>
              <w:rPr>
                <w:rFonts w:ascii="Times New Roman" w:eastAsia="Aptos" w:hAnsi="Times New Roman" w:cs="Times New Roman"/>
                <w:color w:val="EE0000"/>
              </w:rPr>
            </w:pPr>
          </w:p>
        </w:tc>
        <w:tc>
          <w:tcPr>
            <w:tcW w:w="2127" w:type="dxa"/>
          </w:tcPr>
          <w:p w14:paraId="433D58F9" w14:textId="77777777" w:rsidR="001871B1" w:rsidRPr="00D45F95" w:rsidRDefault="001871B1" w:rsidP="00F02D03">
            <w:pPr>
              <w:rPr>
                <w:rFonts w:ascii="Times New Roman" w:eastAsia="Aptos" w:hAnsi="Times New Roman" w:cs="Times New Roman"/>
              </w:rPr>
            </w:pPr>
            <w:r w:rsidRPr="00D45F95">
              <w:rPr>
                <w:rFonts w:ascii="Times New Roman" w:eastAsia="Aptos" w:hAnsi="Times New Roman" w:cs="Times New Roman"/>
              </w:rPr>
              <w:t>Organizuoti išvykas, kultūrinius bendruomenės renginius</w:t>
            </w:r>
          </w:p>
        </w:tc>
        <w:tc>
          <w:tcPr>
            <w:tcW w:w="1842" w:type="dxa"/>
          </w:tcPr>
          <w:p w14:paraId="238B2A3E" w14:textId="77777777" w:rsidR="001871B1" w:rsidRPr="00D45F95" w:rsidRDefault="001871B1" w:rsidP="00F02D03">
            <w:pPr>
              <w:rPr>
                <w:rFonts w:ascii="Times New Roman" w:eastAsia="Aptos" w:hAnsi="Times New Roman" w:cs="Times New Roman"/>
              </w:rPr>
            </w:pPr>
            <w:r w:rsidRPr="00D45F95">
              <w:rPr>
                <w:rFonts w:ascii="Times New Roman" w:eastAsia="Aptos" w:hAnsi="Times New Roman" w:cs="Times New Roman"/>
              </w:rPr>
              <w:t>Organizacinė grupė</w:t>
            </w:r>
          </w:p>
        </w:tc>
        <w:tc>
          <w:tcPr>
            <w:tcW w:w="1276" w:type="dxa"/>
          </w:tcPr>
          <w:p w14:paraId="2CE04193" w14:textId="77777777" w:rsidR="001871B1" w:rsidRPr="00D45F95" w:rsidRDefault="001871B1" w:rsidP="00F02D03">
            <w:pPr>
              <w:rPr>
                <w:rFonts w:ascii="Times New Roman" w:eastAsia="Aptos" w:hAnsi="Times New Roman" w:cs="Times New Roman"/>
              </w:rPr>
            </w:pPr>
            <w:r w:rsidRPr="00D45F95">
              <w:rPr>
                <w:rFonts w:ascii="Times New Roman" w:eastAsia="Aptos" w:hAnsi="Times New Roman" w:cs="Times New Roman"/>
              </w:rPr>
              <w:t>Visus metus</w:t>
            </w:r>
          </w:p>
        </w:tc>
        <w:tc>
          <w:tcPr>
            <w:tcW w:w="1418" w:type="dxa"/>
          </w:tcPr>
          <w:p w14:paraId="32406EF5" w14:textId="77777777" w:rsidR="001871B1" w:rsidRPr="00D45F95" w:rsidRDefault="001871B1" w:rsidP="00F02D03">
            <w:pPr>
              <w:rPr>
                <w:rFonts w:ascii="Times New Roman" w:eastAsia="Aptos" w:hAnsi="Times New Roman" w:cs="Times New Roman"/>
              </w:rPr>
            </w:pPr>
            <w:r w:rsidRPr="00D45F95">
              <w:rPr>
                <w:rFonts w:ascii="Times New Roman" w:eastAsia="Aptos" w:hAnsi="Times New Roman" w:cs="Times New Roman"/>
              </w:rPr>
              <w:t>Asmeninės</w:t>
            </w:r>
          </w:p>
        </w:tc>
        <w:tc>
          <w:tcPr>
            <w:tcW w:w="2126" w:type="dxa"/>
          </w:tcPr>
          <w:p w14:paraId="55DCF6EA" w14:textId="77777777" w:rsidR="001871B1" w:rsidRPr="007610F3" w:rsidRDefault="001871B1" w:rsidP="00F02D03">
            <w:pPr>
              <w:rPr>
                <w:rFonts w:ascii="Times New Roman" w:eastAsia="Aptos" w:hAnsi="Times New Roman" w:cs="Times New Roman"/>
              </w:rPr>
            </w:pPr>
            <w:r w:rsidRPr="007610F3">
              <w:rPr>
                <w:rFonts w:ascii="Times New Roman" w:eastAsia="Aptos" w:hAnsi="Times New Roman" w:cs="Times New Roman"/>
              </w:rPr>
              <w:t>Bent dvi išvykos per metus</w:t>
            </w:r>
            <w:r w:rsidR="004C5003" w:rsidRPr="007610F3">
              <w:rPr>
                <w:rFonts w:ascii="Times New Roman" w:eastAsia="Aptos" w:hAnsi="Times New Roman" w:cs="Times New Roman"/>
              </w:rPr>
              <w:t>.</w:t>
            </w:r>
          </w:p>
          <w:p w14:paraId="6CED7C93" w14:textId="77777777" w:rsidR="004C5003" w:rsidRPr="007610F3" w:rsidRDefault="004C5003" w:rsidP="00F02D03">
            <w:pPr>
              <w:rPr>
                <w:rFonts w:ascii="Times New Roman" w:eastAsia="Aptos" w:hAnsi="Times New Roman" w:cs="Times New Roman"/>
              </w:rPr>
            </w:pPr>
          </w:p>
        </w:tc>
      </w:tr>
      <w:tr w:rsidR="004C5003" w:rsidRPr="00D45F95" w14:paraId="265F26F2" w14:textId="77777777" w:rsidTr="00C16001">
        <w:tc>
          <w:tcPr>
            <w:tcW w:w="1276" w:type="dxa"/>
            <w:vMerge/>
          </w:tcPr>
          <w:p w14:paraId="104473C1" w14:textId="77777777" w:rsidR="004C5003" w:rsidRPr="00D45F95" w:rsidRDefault="004C5003" w:rsidP="00F02D03">
            <w:pPr>
              <w:rPr>
                <w:rFonts w:ascii="Times New Roman" w:eastAsia="Aptos" w:hAnsi="Times New Roman" w:cs="Times New Roman"/>
                <w:color w:val="EE0000"/>
              </w:rPr>
            </w:pPr>
          </w:p>
        </w:tc>
        <w:tc>
          <w:tcPr>
            <w:tcW w:w="2127" w:type="dxa"/>
          </w:tcPr>
          <w:p w14:paraId="2D197101" w14:textId="7399764B" w:rsidR="004C5003" w:rsidRPr="00D45F95" w:rsidRDefault="004C5003" w:rsidP="00F02D03">
            <w:pPr>
              <w:rPr>
                <w:rFonts w:ascii="Times New Roman" w:eastAsia="Aptos" w:hAnsi="Times New Roman" w:cs="Times New Roman"/>
              </w:rPr>
            </w:pPr>
            <w:r w:rsidRPr="00D45F95">
              <w:rPr>
                <w:rFonts w:ascii="Times New Roman" w:eastAsia="Aptos" w:hAnsi="Times New Roman" w:cs="Times New Roman"/>
              </w:rPr>
              <w:t>Efektyviai panaudoti mokinio kultūros paso lėšas</w:t>
            </w:r>
          </w:p>
        </w:tc>
        <w:tc>
          <w:tcPr>
            <w:tcW w:w="1842" w:type="dxa"/>
          </w:tcPr>
          <w:p w14:paraId="44110E8D" w14:textId="615C1C45" w:rsidR="004C5003" w:rsidRPr="00D45F95" w:rsidRDefault="004C5003" w:rsidP="00F02D03">
            <w:pPr>
              <w:rPr>
                <w:rFonts w:ascii="Times New Roman" w:eastAsia="Aptos" w:hAnsi="Times New Roman" w:cs="Times New Roman"/>
              </w:rPr>
            </w:pPr>
            <w:r w:rsidRPr="00D45F95">
              <w:rPr>
                <w:rFonts w:ascii="Times New Roman" w:eastAsia="Aptos" w:hAnsi="Times New Roman" w:cs="Times New Roman"/>
              </w:rPr>
              <w:t>Klasių vadovai, mokytojai, pavaduotoja ugdymui</w:t>
            </w:r>
          </w:p>
        </w:tc>
        <w:tc>
          <w:tcPr>
            <w:tcW w:w="1276" w:type="dxa"/>
          </w:tcPr>
          <w:p w14:paraId="5D68133C" w14:textId="25B57B2E" w:rsidR="004C5003" w:rsidRPr="00D45F95" w:rsidRDefault="004C5003" w:rsidP="00F02D03">
            <w:pPr>
              <w:rPr>
                <w:rFonts w:ascii="Times New Roman" w:eastAsia="Aptos" w:hAnsi="Times New Roman" w:cs="Times New Roman"/>
              </w:rPr>
            </w:pPr>
            <w:r w:rsidRPr="00D45F95">
              <w:rPr>
                <w:rFonts w:ascii="Times New Roman" w:eastAsia="Aptos" w:hAnsi="Times New Roman" w:cs="Times New Roman"/>
              </w:rPr>
              <w:t>Visus metus</w:t>
            </w:r>
          </w:p>
        </w:tc>
        <w:tc>
          <w:tcPr>
            <w:tcW w:w="1418" w:type="dxa"/>
          </w:tcPr>
          <w:p w14:paraId="7CB6C0BB" w14:textId="3E434DB5" w:rsidR="004C5003" w:rsidRPr="00D45F95" w:rsidRDefault="004C5003" w:rsidP="00F02D03">
            <w:pPr>
              <w:rPr>
                <w:rFonts w:ascii="Times New Roman" w:eastAsia="Aptos" w:hAnsi="Times New Roman" w:cs="Times New Roman"/>
              </w:rPr>
            </w:pPr>
            <w:r w:rsidRPr="00D45F95">
              <w:rPr>
                <w:rFonts w:ascii="Times New Roman" w:eastAsia="Aptos" w:hAnsi="Times New Roman" w:cs="Times New Roman"/>
              </w:rPr>
              <w:t>KP lėšos</w:t>
            </w:r>
          </w:p>
        </w:tc>
        <w:tc>
          <w:tcPr>
            <w:tcW w:w="2126" w:type="dxa"/>
          </w:tcPr>
          <w:p w14:paraId="0A0CC145" w14:textId="3708E2DC" w:rsidR="004C5003" w:rsidRPr="007610F3" w:rsidRDefault="004C5003" w:rsidP="00F02D03">
            <w:pPr>
              <w:rPr>
                <w:rFonts w:ascii="Times New Roman" w:eastAsia="Aptos" w:hAnsi="Times New Roman" w:cs="Times New Roman"/>
              </w:rPr>
            </w:pPr>
            <w:r w:rsidRPr="007610F3">
              <w:rPr>
                <w:rFonts w:ascii="Times New Roman" w:eastAsia="Aptos" w:hAnsi="Times New Roman" w:cs="Times New Roman"/>
              </w:rPr>
              <w:t>Pilnai ar iš dalies panaudotos KP lėšos visose gimnazijos klasėse</w:t>
            </w:r>
          </w:p>
        </w:tc>
      </w:tr>
      <w:tr w:rsidR="001871B1" w:rsidRPr="00D45F95" w14:paraId="1C0EDB07" w14:textId="77777777" w:rsidTr="00C16001">
        <w:tc>
          <w:tcPr>
            <w:tcW w:w="1276" w:type="dxa"/>
            <w:vMerge/>
          </w:tcPr>
          <w:p w14:paraId="085A3986" w14:textId="18F959DC" w:rsidR="001871B1" w:rsidRPr="00D45F95" w:rsidRDefault="001871B1" w:rsidP="00F02D03">
            <w:pPr>
              <w:rPr>
                <w:rFonts w:ascii="Times New Roman" w:eastAsia="Aptos" w:hAnsi="Times New Roman" w:cs="Times New Roman"/>
                <w:color w:val="EE0000"/>
              </w:rPr>
            </w:pPr>
          </w:p>
        </w:tc>
        <w:tc>
          <w:tcPr>
            <w:tcW w:w="2127" w:type="dxa"/>
          </w:tcPr>
          <w:p w14:paraId="085D91FD" w14:textId="77777777" w:rsidR="001871B1" w:rsidRPr="00D45F95" w:rsidRDefault="001871B1" w:rsidP="00F02D03">
            <w:pPr>
              <w:rPr>
                <w:rFonts w:ascii="Times New Roman" w:eastAsia="Aptos" w:hAnsi="Times New Roman" w:cs="Times New Roman"/>
              </w:rPr>
            </w:pPr>
            <w:r w:rsidRPr="00D45F95">
              <w:rPr>
                <w:rFonts w:ascii="Times New Roman" w:eastAsia="Aptos" w:hAnsi="Times New Roman" w:cs="Times New Roman"/>
              </w:rPr>
              <w:t>Atlikti Gimnazijos veiklos kokybės įsivertinimą</w:t>
            </w:r>
          </w:p>
        </w:tc>
        <w:tc>
          <w:tcPr>
            <w:tcW w:w="1842" w:type="dxa"/>
          </w:tcPr>
          <w:p w14:paraId="08B65541" w14:textId="77777777" w:rsidR="001871B1" w:rsidRPr="00D45F95" w:rsidRDefault="001871B1" w:rsidP="00F02D03">
            <w:pPr>
              <w:rPr>
                <w:rFonts w:ascii="Times New Roman" w:eastAsia="Aptos" w:hAnsi="Times New Roman" w:cs="Times New Roman"/>
              </w:rPr>
            </w:pPr>
            <w:r w:rsidRPr="00D45F95">
              <w:rPr>
                <w:rFonts w:ascii="Times New Roman" w:eastAsia="Aptos" w:hAnsi="Times New Roman" w:cs="Times New Roman"/>
              </w:rPr>
              <w:t>VKĮ darbo grupė</w:t>
            </w:r>
          </w:p>
        </w:tc>
        <w:tc>
          <w:tcPr>
            <w:tcW w:w="1276" w:type="dxa"/>
          </w:tcPr>
          <w:p w14:paraId="55F156E2" w14:textId="77777777" w:rsidR="001871B1" w:rsidRPr="00D45F95" w:rsidRDefault="001871B1" w:rsidP="00F02D03">
            <w:pPr>
              <w:rPr>
                <w:rFonts w:ascii="Times New Roman" w:eastAsia="Aptos" w:hAnsi="Times New Roman" w:cs="Times New Roman"/>
              </w:rPr>
            </w:pPr>
            <w:r w:rsidRPr="00D45F95">
              <w:rPr>
                <w:rFonts w:ascii="Times New Roman" w:eastAsia="Aptos" w:hAnsi="Times New Roman" w:cs="Times New Roman"/>
              </w:rPr>
              <w:t>2026 m. I pusmetis</w:t>
            </w:r>
          </w:p>
        </w:tc>
        <w:tc>
          <w:tcPr>
            <w:tcW w:w="1418" w:type="dxa"/>
          </w:tcPr>
          <w:p w14:paraId="269F05C1" w14:textId="77777777" w:rsidR="001871B1" w:rsidRPr="00D45F95" w:rsidRDefault="001871B1" w:rsidP="00F02D03">
            <w:pPr>
              <w:rPr>
                <w:rFonts w:ascii="Times New Roman" w:eastAsia="Aptos" w:hAnsi="Times New Roman" w:cs="Times New Roman"/>
              </w:rPr>
            </w:pPr>
            <w:r w:rsidRPr="00D45F95">
              <w:rPr>
                <w:rFonts w:ascii="Times New Roman" w:eastAsia="Aptos" w:hAnsi="Times New Roman" w:cs="Times New Roman"/>
              </w:rPr>
              <w:t>Žmogiškieji ištekliai</w:t>
            </w:r>
          </w:p>
        </w:tc>
        <w:tc>
          <w:tcPr>
            <w:tcW w:w="2126" w:type="dxa"/>
          </w:tcPr>
          <w:p w14:paraId="3DAC74EF" w14:textId="77777777" w:rsidR="001871B1" w:rsidRPr="007610F3" w:rsidRDefault="001871B1" w:rsidP="00F02D03">
            <w:pPr>
              <w:rPr>
                <w:rFonts w:ascii="Times New Roman" w:eastAsia="Aptos" w:hAnsi="Times New Roman" w:cs="Times New Roman"/>
              </w:rPr>
            </w:pPr>
            <w:r w:rsidRPr="007610F3">
              <w:rPr>
                <w:rFonts w:ascii="Times New Roman" w:eastAsia="Aptos" w:hAnsi="Times New Roman" w:cs="Times New Roman"/>
              </w:rPr>
              <w:t>Rezultatus panaudoti tolimesniam pokyčių planavimui</w:t>
            </w:r>
          </w:p>
        </w:tc>
      </w:tr>
      <w:tr w:rsidR="00361B5B" w:rsidRPr="00D45F95" w14:paraId="48A4F4D0" w14:textId="77777777" w:rsidTr="00C16001">
        <w:tc>
          <w:tcPr>
            <w:tcW w:w="1276" w:type="dxa"/>
            <w:vMerge/>
          </w:tcPr>
          <w:p w14:paraId="00F56C18" w14:textId="77777777" w:rsidR="00361B5B" w:rsidRPr="00D45F95" w:rsidRDefault="00361B5B" w:rsidP="00361B5B">
            <w:pPr>
              <w:rPr>
                <w:rFonts w:ascii="Times New Roman" w:eastAsia="Aptos" w:hAnsi="Times New Roman" w:cs="Times New Roman"/>
                <w:color w:val="EE0000"/>
              </w:rPr>
            </w:pPr>
          </w:p>
        </w:tc>
        <w:tc>
          <w:tcPr>
            <w:tcW w:w="2127" w:type="dxa"/>
          </w:tcPr>
          <w:p w14:paraId="3F2B06FB" w14:textId="77777777" w:rsidR="00361B5B" w:rsidRPr="00D45F95" w:rsidRDefault="00361B5B" w:rsidP="00361B5B">
            <w:pPr>
              <w:spacing w:line="276" w:lineRule="auto"/>
              <w:rPr>
                <w:rFonts w:ascii="Times New Roman" w:eastAsia="Calibri" w:hAnsi="Times New Roman" w:cs="Times New Roman"/>
                <w:color w:val="000000"/>
                <w:kern w:val="0"/>
                <w14:ligatures w14:val="none"/>
              </w:rPr>
            </w:pPr>
            <w:r w:rsidRPr="00D45F95">
              <w:rPr>
                <w:rFonts w:ascii="Times New Roman" w:eastAsia="Calibri" w:hAnsi="Times New Roman" w:cs="Times New Roman"/>
                <w:color w:val="000000"/>
                <w:kern w:val="0"/>
                <w14:ligatures w14:val="none"/>
              </w:rPr>
              <w:t xml:space="preserve">„Erasmus+“ 1 pagrindinio veiksmo bendrojo ugdymo mobilumo projektas Nr. 2025-1-LT01-KA122-SCH-000336388 „Inovatyvus ugdymas – IKT įrankiai, verslumo skatinimas ir lyderystė“. </w:t>
            </w:r>
          </w:p>
          <w:p w14:paraId="70B7B26F" w14:textId="77777777" w:rsidR="00361B5B" w:rsidRPr="00D45F95" w:rsidRDefault="00361B5B" w:rsidP="00361B5B">
            <w:pPr>
              <w:spacing w:line="276" w:lineRule="auto"/>
              <w:rPr>
                <w:rFonts w:ascii="Times New Roman" w:eastAsia="Calibri" w:hAnsi="Times New Roman" w:cs="Times New Roman"/>
                <w:color w:val="000000"/>
                <w:kern w:val="0"/>
                <w14:ligatures w14:val="none"/>
              </w:rPr>
            </w:pPr>
          </w:p>
          <w:p w14:paraId="524531B4" w14:textId="77777777" w:rsidR="00361B5B" w:rsidRPr="00D45F95" w:rsidRDefault="00361B5B" w:rsidP="00361B5B">
            <w:pPr>
              <w:spacing w:line="276" w:lineRule="auto"/>
              <w:rPr>
                <w:rFonts w:ascii="Times New Roman" w:eastAsia="Calibri" w:hAnsi="Times New Roman" w:cs="Times New Roman"/>
                <w:color w:val="000000"/>
                <w:kern w:val="0"/>
                <w14:ligatures w14:val="none"/>
              </w:rPr>
            </w:pPr>
            <w:r w:rsidRPr="00D45F95">
              <w:rPr>
                <w:rFonts w:ascii="Times New Roman" w:eastAsia="Calibri" w:hAnsi="Times New Roman" w:cs="Times New Roman"/>
                <w:color w:val="000000"/>
                <w:kern w:val="0"/>
                <w14:ligatures w14:val="none"/>
              </w:rPr>
              <w:t>„Erasmus+“ 2 pagrindinio veiksmo bendrojo ugdymo sektoriaus mažos apimties partnerystės (Ka210) projektas “</w:t>
            </w:r>
            <w:proofErr w:type="spellStart"/>
            <w:r w:rsidRPr="00D45F95">
              <w:rPr>
                <w:rFonts w:ascii="Times New Roman" w:eastAsia="Calibri" w:hAnsi="Times New Roman" w:cs="Times New Roman"/>
                <w:color w:val="000000"/>
                <w:kern w:val="0"/>
                <w14:ligatures w14:val="none"/>
              </w:rPr>
              <w:t>Empowering</w:t>
            </w:r>
            <w:proofErr w:type="spellEnd"/>
            <w:r w:rsidRPr="00D45F95">
              <w:rPr>
                <w:rFonts w:ascii="Times New Roman" w:eastAsia="Calibri" w:hAnsi="Times New Roman" w:cs="Times New Roman"/>
                <w:color w:val="000000"/>
                <w:kern w:val="0"/>
                <w14:ligatures w14:val="none"/>
              </w:rPr>
              <w:t xml:space="preserve"> AI </w:t>
            </w:r>
            <w:proofErr w:type="spellStart"/>
            <w:r w:rsidRPr="00D45F95">
              <w:rPr>
                <w:rFonts w:ascii="Times New Roman" w:eastAsia="Calibri" w:hAnsi="Times New Roman" w:cs="Times New Roman"/>
                <w:color w:val="000000"/>
                <w:kern w:val="0"/>
                <w14:ligatures w14:val="none"/>
              </w:rPr>
              <w:t>for</w:t>
            </w:r>
            <w:proofErr w:type="spellEnd"/>
            <w:r w:rsidRPr="00D45F95">
              <w:rPr>
                <w:rFonts w:ascii="Times New Roman" w:eastAsia="Calibri" w:hAnsi="Times New Roman" w:cs="Times New Roman"/>
                <w:color w:val="000000"/>
                <w:kern w:val="0"/>
                <w14:ligatures w14:val="none"/>
              </w:rPr>
              <w:t xml:space="preserve"> </w:t>
            </w:r>
            <w:proofErr w:type="spellStart"/>
            <w:r w:rsidRPr="00D45F95">
              <w:rPr>
                <w:rFonts w:ascii="Times New Roman" w:eastAsia="Calibri" w:hAnsi="Times New Roman" w:cs="Times New Roman"/>
                <w:color w:val="000000"/>
                <w:kern w:val="0"/>
                <w14:ligatures w14:val="none"/>
              </w:rPr>
              <w:t>sustainability</w:t>
            </w:r>
            <w:proofErr w:type="spellEnd"/>
            <w:r w:rsidRPr="00D45F95">
              <w:rPr>
                <w:rFonts w:ascii="Times New Roman" w:eastAsia="Calibri" w:hAnsi="Times New Roman" w:cs="Times New Roman"/>
                <w:color w:val="000000"/>
                <w:kern w:val="0"/>
                <w14:ligatures w14:val="none"/>
              </w:rPr>
              <w:t>”.</w:t>
            </w:r>
          </w:p>
          <w:p w14:paraId="5D7C48D5" w14:textId="77777777" w:rsidR="00361B5B" w:rsidRPr="00D45F95" w:rsidRDefault="00361B5B" w:rsidP="00361B5B">
            <w:pPr>
              <w:rPr>
                <w:rFonts w:ascii="Times New Roman" w:eastAsia="Aptos" w:hAnsi="Times New Roman" w:cs="Times New Roman"/>
                <w:color w:val="EE0000"/>
              </w:rPr>
            </w:pPr>
          </w:p>
        </w:tc>
        <w:tc>
          <w:tcPr>
            <w:tcW w:w="1842" w:type="dxa"/>
          </w:tcPr>
          <w:p w14:paraId="04030C2B" w14:textId="19C9A085" w:rsidR="00361B5B" w:rsidRPr="00D45F95" w:rsidRDefault="00361B5B" w:rsidP="00361B5B">
            <w:pPr>
              <w:rPr>
                <w:rFonts w:ascii="Times New Roman" w:eastAsia="Aptos" w:hAnsi="Times New Roman" w:cs="Times New Roman"/>
              </w:rPr>
            </w:pPr>
            <w:r w:rsidRPr="00D45F95">
              <w:rPr>
                <w:rFonts w:ascii="Times New Roman" w:eastAsia="Aptos" w:hAnsi="Times New Roman" w:cs="Times New Roman"/>
              </w:rPr>
              <w:t xml:space="preserve">Darbo grupė </w:t>
            </w:r>
          </w:p>
        </w:tc>
        <w:tc>
          <w:tcPr>
            <w:tcW w:w="1276" w:type="dxa"/>
          </w:tcPr>
          <w:p w14:paraId="03F6799C" w14:textId="24803176" w:rsidR="00361B5B" w:rsidRPr="00D45F95" w:rsidRDefault="00361B5B" w:rsidP="00361B5B">
            <w:pPr>
              <w:rPr>
                <w:rFonts w:ascii="Times New Roman" w:eastAsia="Aptos" w:hAnsi="Times New Roman" w:cs="Times New Roman"/>
              </w:rPr>
            </w:pPr>
            <w:r w:rsidRPr="00D45F95">
              <w:rPr>
                <w:rFonts w:ascii="Times New Roman" w:eastAsia="Aptos" w:hAnsi="Times New Roman" w:cs="Times New Roman"/>
              </w:rPr>
              <w:t xml:space="preserve">2025-2026 </w:t>
            </w:r>
          </w:p>
        </w:tc>
        <w:tc>
          <w:tcPr>
            <w:tcW w:w="1418" w:type="dxa"/>
          </w:tcPr>
          <w:p w14:paraId="21A3FAB0" w14:textId="2238F1EE" w:rsidR="00361B5B" w:rsidRPr="00D45F95" w:rsidRDefault="00361B5B" w:rsidP="00361B5B">
            <w:pPr>
              <w:rPr>
                <w:rFonts w:ascii="Times New Roman" w:eastAsia="Aptos" w:hAnsi="Times New Roman" w:cs="Times New Roman"/>
              </w:rPr>
            </w:pPr>
            <w:r w:rsidRPr="00D45F95">
              <w:rPr>
                <w:rFonts w:ascii="Times New Roman" w:eastAsia="Aptos" w:hAnsi="Times New Roman" w:cs="Times New Roman"/>
              </w:rPr>
              <w:t>Žmogiškieji ištekliai bei Erasmus projekto lėšos</w:t>
            </w:r>
          </w:p>
        </w:tc>
        <w:tc>
          <w:tcPr>
            <w:tcW w:w="2126" w:type="dxa"/>
          </w:tcPr>
          <w:p w14:paraId="77287414" w14:textId="718AFCD6" w:rsidR="00361B5B" w:rsidRPr="007610F3" w:rsidRDefault="00361B5B" w:rsidP="00361B5B">
            <w:pPr>
              <w:spacing w:line="276" w:lineRule="auto"/>
              <w:jc w:val="both"/>
              <w:rPr>
                <w:rFonts w:ascii="Times New Roman" w:eastAsia="Calibri" w:hAnsi="Times New Roman" w:cs="Times New Roman"/>
                <w:kern w:val="0"/>
                <w14:ligatures w14:val="none"/>
              </w:rPr>
            </w:pPr>
            <w:r w:rsidRPr="007610F3">
              <w:rPr>
                <w:rFonts w:ascii="Times New Roman" w:eastAsia="Calibri" w:hAnsi="Times New Roman" w:cs="Times New Roman"/>
                <w:kern w:val="0"/>
                <w14:ligatures w14:val="none"/>
              </w:rPr>
              <w:t>Tarptautinių mainų ir kvalifikacijos kėlimo programose įgytos  patirties sklaida</w:t>
            </w:r>
          </w:p>
          <w:p w14:paraId="2AD50170" w14:textId="77777777" w:rsidR="00361B5B" w:rsidRPr="007610F3" w:rsidRDefault="00361B5B" w:rsidP="00361B5B">
            <w:pPr>
              <w:rPr>
                <w:rFonts w:ascii="Times New Roman" w:eastAsia="Aptos" w:hAnsi="Times New Roman" w:cs="Times New Roman"/>
                <w:color w:val="EE0000"/>
              </w:rPr>
            </w:pPr>
          </w:p>
        </w:tc>
      </w:tr>
      <w:tr w:rsidR="00273A34" w:rsidRPr="00D45F95" w14:paraId="3C56C316" w14:textId="77777777" w:rsidTr="00C16001">
        <w:tc>
          <w:tcPr>
            <w:tcW w:w="1276" w:type="dxa"/>
            <w:vMerge w:val="restart"/>
          </w:tcPr>
          <w:p w14:paraId="7B50A235" w14:textId="2C4B0E0A" w:rsidR="00273A34" w:rsidRPr="00D45F95" w:rsidRDefault="00273A34" w:rsidP="00361B5B">
            <w:pPr>
              <w:rPr>
                <w:rFonts w:ascii="Times New Roman" w:eastAsia="Aptos" w:hAnsi="Times New Roman" w:cs="Times New Roman"/>
                <w:color w:val="EE0000"/>
              </w:rPr>
            </w:pPr>
            <w:r w:rsidRPr="00D45F95">
              <w:rPr>
                <w:rFonts w:ascii="Times New Roman" w:eastAsia="Aptos" w:hAnsi="Times New Roman" w:cs="Times New Roman"/>
              </w:rPr>
              <w:t>2. Įp</w:t>
            </w:r>
            <w:r>
              <w:rPr>
                <w:rFonts w:ascii="Times New Roman" w:eastAsia="Aptos" w:hAnsi="Times New Roman" w:cs="Times New Roman"/>
              </w:rPr>
              <w:t>r</w:t>
            </w:r>
            <w:r w:rsidRPr="00D45F95">
              <w:rPr>
                <w:rFonts w:ascii="Times New Roman" w:eastAsia="Aptos" w:hAnsi="Times New Roman" w:cs="Times New Roman"/>
              </w:rPr>
              <w:t>asminti socialinių pilietinių veiklų įgyvendinimą, taikant pasidalytosios lyderystės metodus.</w:t>
            </w:r>
          </w:p>
        </w:tc>
        <w:tc>
          <w:tcPr>
            <w:tcW w:w="2127" w:type="dxa"/>
          </w:tcPr>
          <w:p w14:paraId="7CC9647F" w14:textId="77777777" w:rsidR="00273A34" w:rsidRPr="00D45F95" w:rsidRDefault="00273A34" w:rsidP="00361B5B">
            <w:pPr>
              <w:rPr>
                <w:rFonts w:ascii="Times New Roman" w:eastAsia="Aptos" w:hAnsi="Times New Roman" w:cs="Times New Roman"/>
              </w:rPr>
            </w:pPr>
            <w:r w:rsidRPr="00D45F95">
              <w:rPr>
                <w:rFonts w:ascii="Times New Roman" w:eastAsia="Aptos" w:hAnsi="Times New Roman" w:cs="Times New Roman"/>
              </w:rPr>
              <w:t xml:space="preserve">Komandos formavimo veiklos, </w:t>
            </w:r>
            <w:proofErr w:type="spellStart"/>
            <w:r w:rsidRPr="00D45F95">
              <w:rPr>
                <w:rFonts w:ascii="Times New Roman" w:eastAsia="Aptos" w:hAnsi="Times New Roman" w:cs="Times New Roman"/>
              </w:rPr>
              <w:t>įsidrauginimo</w:t>
            </w:r>
            <w:proofErr w:type="spellEnd"/>
            <w:r w:rsidRPr="00D45F95">
              <w:rPr>
                <w:rFonts w:ascii="Times New Roman" w:eastAsia="Aptos" w:hAnsi="Times New Roman" w:cs="Times New Roman"/>
              </w:rPr>
              <w:t xml:space="preserve"> renginys mokykloje.</w:t>
            </w:r>
          </w:p>
          <w:p w14:paraId="32833BE3" w14:textId="34C84AD6" w:rsidR="00273A34" w:rsidRPr="00D45F95" w:rsidRDefault="00273A34" w:rsidP="00361B5B">
            <w:pPr>
              <w:rPr>
                <w:rFonts w:ascii="Times New Roman" w:eastAsia="Aptos" w:hAnsi="Times New Roman" w:cs="Times New Roman"/>
              </w:rPr>
            </w:pPr>
            <w:r w:rsidRPr="00D45F95">
              <w:rPr>
                <w:rFonts w:ascii="Times New Roman" w:eastAsia="Aptos" w:hAnsi="Times New Roman" w:cs="Times New Roman"/>
              </w:rPr>
              <w:t xml:space="preserve">Bendruomenės renginiai, skirti šeimoms: </w:t>
            </w:r>
            <w:proofErr w:type="spellStart"/>
            <w:r w:rsidRPr="00D45F95">
              <w:rPr>
                <w:rFonts w:ascii="Times New Roman" w:eastAsia="Aptos" w:hAnsi="Times New Roman" w:cs="Times New Roman"/>
              </w:rPr>
              <w:t>advent</w:t>
            </w:r>
            <w:r>
              <w:rPr>
                <w:rFonts w:ascii="Times New Roman" w:eastAsia="Aptos" w:hAnsi="Times New Roman" w:cs="Times New Roman"/>
              </w:rPr>
              <w:t>inis</w:t>
            </w:r>
            <w:proofErr w:type="spellEnd"/>
            <w:r>
              <w:rPr>
                <w:rFonts w:ascii="Times New Roman" w:eastAsia="Aptos" w:hAnsi="Times New Roman" w:cs="Times New Roman"/>
              </w:rPr>
              <w:t xml:space="preserve"> </w:t>
            </w:r>
            <w:r w:rsidRPr="00D45F95">
              <w:rPr>
                <w:rFonts w:ascii="Times New Roman" w:eastAsia="Aptos" w:hAnsi="Times New Roman" w:cs="Times New Roman"/>
              </w:rPr>
              <w:t>koncertas, padėkos renginys „Dėkoju tau", kiti renginiai</w:t>
            </w:r>
          </w:p>
          <w:p w14:paraId="5F6BB281" w14:textId="5C07A9C7" w:rsidR="00273A34" w:rsidRPr="00D45F95" w:rsidRDefault="00273A34" w:rsidP="00361B5B">
            <w:pPr>
              <w:rPr>
                <w:rFonts w:ascii="Times New Roman" w:eastAsia="Aptos" w:hAnsi="Times New Roman" w:cs="Times New Roman"/>
              </w:rPr>
            </w:pPr>
          </w:p>
        </w:tc>
        <w:tc>
          <w:tcPr>
            <w:tcW w:w="1842" w:type="dxa"/>
          </w:tcPr>
          <w:p w14:paraId="41ABE464" w14:textId="289A612E" w:rsidR="00273A34" w:rsidRPr="00D45F95" w:rsidRDefault="00273A34" w:rsidP="00361B5B">
            <w:pPr>
              <w:rPr>
                <w:rFonts w:ascii="Times New Roman" w:eastAsia="Aptos" w:hAnsi="Times New Roman" w:cs="Times New Roman"/>
              </w:rPr>
            </w:pPr>
            <w:r w:rsidRPr="00D45F95">
              <w:rPr>
                <w:rFonts w:ascii="Times New Roman" w:eastAsia="Aptos" w:hAnsi="Times New Roman" w:cs="Times New Roman"/>
              </w:rPr>
              <w:t>Klasių vadovai, pavaduotoja ugdymui</w:t>
            </w:r>
          </w:p>
        </w:tc>
        <w:tc>
          <w:tcPr>
            <w:tcW w:w="1276" w:type="dxa"/>
          </w:tcPr>
          <w:p w14:paraId="7A65AEE2" w14:textId="458EEE10" w:rsidR="00273A34" w:rsidRPr="00D45F95" w:rsidRDefault="00273A34" w:rsidP="00361B5B">
            <w:pPr>
              <w:rPr>
                <w:rFonts w:ascii="Times New Roman" w:eastAsia="Aptos" w:hAnsi="Times New Roman" w:cs="Times New Roman"/>
              </w:rPr>
            </w:pPr>
            <w:r w:rsidRPr="00D45F95">
              <w:rPr>
                <w:rFonts w:ascii="Times New Roman" w:eastAsia="Aptos" w:hAnsi="Times New Roman" w:cs="Times New Roman"/>
              </w:rPr>
              <w:t>Visus metus</w:t>
            </w:r>
          </w:p>
        </w:tc>
        <w:tc>
          <w:tcPr>
            <w:tcW w:w="1418" w:type="dxa"/>
          </w:tcPr>
          <w:p w14:paraId="29F31D26" w14:textId="174FB92D" w:rsidR="00273A34" w:rsidRPr="00D45F95" w:rsidRDefault="00273A34" w:rsidP="00361B5B">
            <w:pPr>
              <w:rPr>
                <w:rFonts w:ascii="Times New Roman" w:eastAsia="Aptos" w:hAnsi="Times New Roman" w:cs="Times New Roman"/>
              </w:rPr>
            </w:pPr>
            <w:r w:rsidRPr="00D45F95">
              <w:rPr>
                <w:rFonts w:ascii="Times New Roman" w:eastAsia="Aptos" w:hAnsi="Times New Roman" w:cs="Times New Roman"/>
              </w:rPr>
              <w:t>ML dotacija, žmogiškieji ištekliai</w:t>
            </w:r>
          </w:p>
        </w:tc>
        <w:tc>
          <w:tcPr>
            <w:tcW w:w="2126" w:type="dxa"/>
          </w:tcPr>
          <w:p w14:paraId="6EB1F6D2" w14:textId="687FB342" w:rsidR="00273A34" w:rsidRPr="007610F3" w:rsidRDefault="00273A34" w:rsidP="00361B5B">
            <w:pPr>
              <w:rPr>
                <w:rFonts w:ascii="Times New Roman" w:eastAsia="Aptos" w:hAnsi="Times New Roman" w:cs="Times New Roman"/>
              </w:rPr>
            </w:pPr>
            <w:r w:rsidRPr="007610F3">
              <w:rPr>
                <w:rFonts w:ascii="Times New Roman" w:eastAsia="Aptos" w:hAnsi="Times New Roman" w:cs="Times New Roman"/>
              </w:rPr>
              <w:t>Mokinių, tėvų, dalyvavusių renginiuose skaičius</w:t>
            </w:r>
          </w:p>
        </w:tc>
      </w:tr>
      <w:tr w:rsidR="00273A34" w:rsidRPr="00D45F95" w14:paraId="327E54F3" w14:textId="77777777" w:rsidTr="00C16001">
        <w:tc>
          <w:tcPr>
            <w:tcW w:w="1276" w:type="dxa"/>
            <w:vMerge/>
          </w:tcPr>
          <w:p w14:paraId="144E8E2D" w14:textId="77777777" w:rsidR="00273A34" w:rsidRPr="00D45F95" w:rsidRDefault="00273A34" w:rsidP="00361B5B">
            <w:pPr>
              <w:rPr>
                <w:rFonts w:ascii="Times New Roman" w:eastAsia="Aptos" w:hAnsi="Times New Roman" w:cs="Times New Roman"/>
              </w:rPr>
            </w:pPr>
          </w:p>
        </w:tc>
        <w:tc>
          <w:tcPr>
            <w:tcW w:w="2127" w:type="dxa"/>
          </w:tcPr>
          <w:p w14:paraId="24B11B28" w14:textId="060CE8DC" w:rsidR="00273A34" w:rsidRPr="00D45F95" w:rsidRDefault="00273A34" w:rsidP="00361B5B">
            <w:pPr>
              <w:rPr>
                <w:rFonts w:ascii="Times New Roman" w:eastAsia="Aptos" w:hAnsi="Times New Roman" w:cs="Times New Roman"/>
              </w:rPr>
            </w:pPr>
            <w:r w:rsidRPr="00D45F95">
              <w:rPr>
                <w:rFonts w:ascii="Times New Roman" w:eastAsia="Aptos" w:hAnsi="Times New Roman" w:cs="Times New Roman"/>
              </w:rPr>
              <w:t>Mokinių parlamento iniciatyvos gimnazijos bendruomenėje</w:t>
            </w:r>
          </w:p>
        </w:tc>
        <w:tc>
          <w:tcPr>
            <w:tcW w:w="1842" w:type="dxa"/>
          </w:tcPr>
          <w:p w14:paraId="396B99F5" w14:textId="24D60D37" w:rsidR="00273A34" w:rsidRPr="00D45F95" w:rsidRDefault="00273A34" w:rsidP="00361B5B">
            <w:pPr>
              <w:rPr>
                <w:rFonts w:ascii="Times New Roman" w:eastAsia="Aptos" w:hAnsi="Times New Roman" w:cs="Times New Roman"/>
              </w:rPr>
            </w:pPr>
            <w:r w:rsidRPr="00D45F95">
              <w:rPr>
                <w:rFonts w:ascii="Times New Roman" w:eastAsia="Aptos" w:hAnsi="Times New Roman" w:cs="Times New Roman"/>
              </w:rPr>
              <w:t>MP, prezidentė</w:t>
            </w:r>
          </w:p>
        </w:tc>
        <w:tc>
          <w:tcPr>
            <w:tcW w:w="1276" w:type="dxa"/>
          </w:tcPr>
          <w:p w14:paraId="6FFE3055" w14:textId="42C5BCD0" w:rsidR="00273A34" w:rsidRPr="00D45F95" w:rsidRDefault="00273A34" w:rsidP="00361B5B">
            <w:pPr>
              <w:rPr>
                <w:rFonts w:ascii="Times New Roman" w:eastAsia="Aptos" w:hAnsi="Times New Roman" w:cs="Times New Roman"/>
              </w:rPr>
            </w:pPr>
            <w:r w:rsidRPr="00D45F95">
              <w:rPr>
                <w:rFonts w:ascii="Times New Roman" w:eastAsia="Aptos" w:hAnsi="Times New Roman" w:cs="Times New Roman"/>
              </w:rPr>
              <w:t>Visus metus</w:t>
            </w:r>
          </w:p>
        </w:tc>
        <w:tc>
          <w:tcPr>
            <w:tcW w:w="1418" w:type="dxa"/>
          </w:tcPr>
          <w:p w14:paraId="05910F0A" w14:textId="318E1AF3" w:rsidR="00273A34" w:rsidRPr="00D45F95" w:rsidRDefault="00273A34" w:rsidP="00361B5B">
            <w:pPr>
              <w:rPr>
                <w:rFonts w:ascii="Times New Roman" w:eastAsia="Aptos" w:hAnsi="Times New Roman" w:cs="Times New Roman"/>
              </w:rPr>
            </w:pPr>
            <w:r w:rsidRPr="00D45F95">
              <w:rPr>
                <w:rFonts w:ascii="Times New Roman" w:eastAsia="Aptos" w:hAnsi="Times New Roman" w:cs="Times New Roman"/>
              </w:rPr>
              <w:t>Žmogiškieji ištekliai</w:t>
            </w:r>
          </w:p>
        </w:tc>
        <w:tc>
          <w:tcPr>
            <w:tcW w:w="2126" w:type="dxa"/>
          </w:tcPr>
          <w:p w14:paraId="28FAA450" w14:textId="0457A8A0" w:rsidR="00273A34" w:rsidRPr="007610F3" w:rsidRDefault="00273A34" w:rsidP="00361B5B">
            <w:pPr>
              <w:rPr>
                <w:rFonts w:ascii="Times New Roman" w:eastAsia="Aptos" w:hAnsi="Times New Roman" w:cs="Times New Roman"/>
              </w:rPr>
            </w:pPr>
            <w:r w:rsidRPr="007610F3">
              <w:rPr>
                <w:rFonts w:ascii="Times New Roman" w:eastAsia="Aptos" w:hAnsi="Times New Roman" w:cs="Times New Roman"/>
              </w:rPr>
              <w:t>Įvykdytos 2-3 naujos Mokinių parlamento iniciatyvos</w:t>
            </w:r>
          </w:p>
        </w:tc>
      </w:tr>
      <w:tr w:rsidR="00273A34" w:rsidRPr="00D45F95" w14:paraId="489394A3" w14:textId="77777777" w:rsidTr="00C16001">
        <w:tc>
          <w:tcPr>
            <w:tcW w:w="1276" w:type="dxa"/>
            <w:vMerge/>
          </w:tcPr>
          <w:p w14:paraId="44AA603D" w14:textId="77777777" w:rsidR="00273A34" w:rsidRPr="00D45F95" w:rsidRDefault="00273A34" w:rsidP="00361B5B">
            <w:pPr>
              <w:rPr>
                <w:rFonts w:ascii="Times New Roman" w:eastAsia="Aptos" w:hAnsi="Times New Roman" w:cs="Times New Roman"/>
              </w:rPr>
            </w:pPr>
          </w:p>
        </w:tc>
        <w:tc>
          <w:tcPr>
            <w:tcW w:w="2127" w:type="dxa"/>
          </w:tcPr>
          <w:p w14:paraId="573AED82" w14:textId="384DF965" w:rsidR="00273A34" w:rsidRPr="00D45F95" w:rsidRDefault="00273A34" w:rsidP="00361B5B">
            <w:pPr>
              <w:rPr>
                <w:rFonts w:ascii="Times New Roman" w:eastAsia="Aptos" w:hAnsi="Times New Roman" w:cs="Times New Roman"/>
              </w:rPr>
            </w:pPr>
            <w:r w:rsidRPr="00D45F95">
              <w:rPr>
                <w:rFonts w:ascii="Times New Roman" w:eastAsia="Aptos" w:hAnsi="Times New Roman" w:cs="Times New Roman"/>
              </w:rPr>
              <w:t>Gimnazijos mokinių prezidento rinkimai</w:t>
            </w:r>
          </w:p>
        </w:tc>
        <w:tc>
          <w:tcPr>
            <w:tcW w:w="1842" w:type="dxa"/>
          </w:tcPr>
          <w:p w14:paraId="0AB67CE8" w14:textId="22655762" w:rsidR="00273A34" w:rsidRPr="00D45F95" w:rsidRDefault="00273A34" w:rsidP="00361B5B">
            <w:pPr>
              <w:rPr>
                <w:rFonts w:ascii="Times New Roman" w:eastAsia="Aptos" w:hAnsi="Times New Roman" w:cs="Times New Roman"/>
              </w:rPr>
            </w:pPr>
            <w:r w:rsidRPr="00D45F95">
              <w:rPr>
                <w:rFonts w:ascii="Times New Roman" w:eastAsia="Aptos" w:hAnsi="Times New Roman" w:cs="Times New Roman"/>
              </w:rPr>
              <w:t>MP rinkimų grupė</w:t>
            </w:r>
          </w:p>
        </w:tc>
        <w:tc>
          <w:tcPr>
            <w:tcW w:w="1276" w:type="dxa"/>
          </w:tcPr>
          <w:p w14:paraId="15E27A3E" w14:textId="36E95C7E" w:rsidR="00273A34" w:rsidRPr="00D45F95" w:rsidRDefault="00273A34" w:rsidP="00361B5B">
            <w:pPr>
              <w:rPr>
                <w:rFonts w:ascii="Times New Roman" w:eastAsia="Aptos" w:hAnsi="Times New Roman" w:cs="Times New Roman"/>
              </w:rPr>
            </w:pPr>
            <w:r w:rsidRPr="00D45F95">
              <w:rPr>
                <w:rFonts w:ascii="Times New Roman" w:eastAsia="Aptos" w:hAnsi="Times New Roman" w:cs="Times New Roman"/>
              </w:rPr>
              <w:t>2026 sausis, vasaris</w:t>
            </w:r>
          </w:p>
        </w:tc>
        <w:tc>
          <w:tcPr>
            <w:tcW w:w="1418" w:type="dxa"/>
          </w:tcPr>
          <w:p w14:paraId="2C786B93" w14:textId="33ACB990" w:rsidR="00273A34" w:rsidRPr="00D45F95" w:rsidRDefault="00273A34" w:rsidP="00361B5B">
            <w:pPr>
              <w:rPr>
                <w:rFonts w:ascii="Times New Roman" w:eastAsia="Aptos" w:hAnsi="Times New Roman" w:cs="Times New Roman"/>
              </w:rPr>
            </w:pPr>
            <w:r w:rsidRPr="00D45F95">
              <w:rPr>
                <w:rFonts w:ascii="Times New Roman" w:eastAsia="Aptos" w:hAnsi="Times New Roman" w:cs="Times New Roman"/>
              </w:rPr>
              <w:t>Žmogiškieji ištekliai</w:t>
            </w:r>
          </w:p>
        </w:tc>
        <w:tc>
          <w:tcPr>
            <w:tcW w:w="2126" w:type="dxa"/>
          </w:tcPr>
          <w:p w14:paraId="22C3B215" w14:textId="31ECB766" w:rsidR="00273A34" w:rsidRPr="007610F3" w:rsidRDefault="00273A34" w:rsidP="00361B5B">
            <w:pPr>
              <w:rPr>
                <w:rFonts w:ascii="Times New Roman" w:eastAsia="Aptos" w:hAnsi="Times New Roman" w:cs="Times New Roman"/>
              </w:rPr>
            </w:pPr>
            <w:r w:rsidRPr="007610F3">
              <w:rPr>
                <w:rFonts w:ascii="Times New Roman" w:eastAsia="Aptos" w:hAnsi="Times New Roman" w:cs="Times New Roman"/>
              </w:rPr>
              <w:t>Išrinktas naujas Mokinių prezidentas (-ė)</w:t>
            </w:r>
          </w:p>
        </w:tc>
      </w:tr>
      <w:tr w:rsidR="00361B5B" w:rsidRPr="00D45F95" w14:paraId="15679488" w14:textId="77777777" w:rsidTr="00C16001">
        <w:tc>
          <w:tcPr>
            <w:tcW w:w="1276" w:type="dxa"/>
            <w:vMerge w:val="restart"/>
          </w:tcPr>
          <w:p w14:paraId="6786F2F0" w14:textId="6F9D3AB8" w:rsidR="00361B5B" w:rsidRPr="00D45F95" w:rsidRDefault="00361B5B" w:rsidP="00361B5B">
            <w:pPr>
              <w:rPr>
                <w:rFonts w:ascii="Times New Roman" w:eastAsia="Aptos" w:hAnsi="Times New Roman" w:cs="Times New Roman"/>
                <w:color w:val="EE0000"/>
              </w:rPr>
            </w:pPr>
          </w:p>
        </w:tc>
        <w:tc>
          <w:tcPr>
            <w:tcW w:w="2127" w:type="dxa"/>
          </w:tcPr>
          <w:p w14:paraId="3F22DA1F" w14:textId="6144A383" w:rsidR="00361B5B" w:rsidRPr="00D45F95" w:rsidRDefault="00361B5B" w:rsidP="00361B5B">
            <w:pPr>
              <w:rPr>
                <w:rFonts w:ascii="Times New Roman" w:eastAsia="Aptos" w:hAnsi="Times New Roman" w:cs="Times New Roman"/>
              </w:rPr>
            </w:pPr>
            <w:r w:rsidRPr="00D45F95">
              <w:rPr>
                <w:rFonts w:ascii="Times New Roman" w:eastAsia="Calibri" w:hAnsi="Times New Roman" w:cs="Times New Roman"/>
                <w:kern w:val="0"/>
                <w14:ligatures w14:val="none"/>
              </w:rPr>
              <w:t>Etnokultūros projektas „Vaivos juosta“</w:t>
            </w:r>
          </w:p>
        </w:tc>
        <w:tc>
          <w:tcPr>
            <w:tcW w:w="1842" w:type="dxa"/>
          </w:tcPr>
          <w:p w14:paraId="2538B7B2" w14:textId="756E7541" w:rsidR="00361B5B" w:rsidRPr="00D45F95" w:rsidRDefault="00361B5B" w:rsidP="00361B5B">
            <w:pPr>
              <w:rPr>
                <w:rFonts w:ascii="Times New Roman" w:eastAsia="Aptos" w:hAnsi="Times New Roman" w:cs="Times New Roman"/>
              </w:rPr>
            </w:pPr>
            <w:r w:rsidRPr="00D45F95">
              <w:rPr>
                <w:rFonts w:ascii="Times New Roman" w:eastAsia="Aptos" w:hAnsi="Times New Roman" w:cs="Times New Roman"/>
              </w:rPr>
              <w:t>Klasių vadovai,</w:t>
            </w:r>
          </w:p>
          <w:p w14:paraId="3716B78C" w14:textId="19A34284" w:rsidR="00361B5B" w:rsidRPr="00D45F95" w:rsidRDefault="00361B5B" w:rsidP="00361B5B">
            <w:pPr>
              <w:rPr>
                <w:rFonts w:ascii="Times New Roman" w:eastAsia="Aptos" w:hAnsi="Times New Roman" w:cs="Times New Roman"/>
              </w:rPr>
            </w:pPr>
            <w:r w:rsidRPr="00D45F95">
              <w:rPr>
                <w:rFonts w:ascii="Times New Roman" w:eastAsia="Aptos" w:hAnsi="Times New Roman" w:cs="Times New Roman"/>
              </w:rPr>
              <w:t xml:space="preserve">II </w:t>
            </w:r>
            <w:proofErr w:type="spellStart"/>
            <w:r w:rsidRPr="00D45F95">
              <w:rPr>
                <w:rFonts w:ascii="Times New Roman" w:eastAsia="Aptos" w:hAnsi="Times New Roman" w:cs="Times New Roman"/>
              </w:rPr>
              <w:t>gimn</w:t>
            </w:r>
            <w:proofErr w:type="spellEnd"/>
            <w:r w:rsidRPr="00D45F95">
              <w:rPr>
                <w:rFonts w:ascii="Times New Roman" w:eastAsia="Aptos" w:hAnsi="Times New Roman" w:cs="Times New Roman"/>
              </w:rPr>
              <w:t>.</w:t>
            </w:r>
            <w:r>
              <w:rPr>
                <w:rFonts w:ascii="Times New Roman" w:eastAsia="Aptos" w:hAnsi="Times New Roman" w:cs="Times New Roman"/>
              </w:rPr>
              <w:t xml:space="preserve"> </w:t>
            </w:r>
            <w:r w:rsidRPr="00D45F95">
              <w:rPr>
                <w:rFonts w:ascii="Times New Roman" w:eastAsia="Aptos" w:hAnsi="Times New Roman" w:cs="Times New Roman"/>
              </w:rPr>
              <w:t>klasės, menų ir technologijų mokytojai</w:t>
            </w:r>
          </w:p>
        </w:tc>
        <w:tc>
          <w:tcPr>
            <w:tcW w:w="1276" w:type="dxa"/>
          </w:tcPr>
          <w:p w14:paraId="7D8C38FE" w14:textId="3D1F7268" w:rsidR="00361B5B" w:rsidRPr="00D45F95" w:rsidRDefault="00361B5B" w:rsidP="00361B5B">
            <w:pPr>
              <w:rPr>
                <w:rFonts w:ascii="Times New Roman" w:eastAsia="Aptos" w:hAnsi="Times New Roman" w:cs="Times New Roman"/>
              </w:rPr>
            </w:pPr>
            <w:r w:rsidRPr="00D45F95">
              <w:rPr>
                <w:rFonts w:ascii="Times New Roman" w:eastAsia="Aptos" w:hAnsi="Times New Roman" w:cs="Times New Roman"/>
              </w:rPr>
              <w:t>2025 spalis, lapkritis</w:t>
            </w:r>
          </w:p>
        </w:tc>
        <w:tc>
          <w:tcPr>
            <w:tcW w:w="1418" w:type="dxa"/>
          </w:tcPr>
          <w:p w14:paraId="07735EE4" w14:textId="21AEC5B4" w:rsidR="00361B5B" w:rsidRPr="00D45F95" w:rsidRDefault="00361B5B" w:rsidP="00361B5B">
            <w:pPr>
              <w:rPr>
                <w:rFonts w:ascii="Times New Roman" w:eastAsia="Aptos" w:hAnsi="Times New Roman" w:cs="Times New Roman"/>
              </w:rPr>
            </w:pPr>
            <w:r w:rsidRPr="00D45F95">
              <w:rPr>
                <w:rFonts w:ascii="Times New Roman" w:eastAsia="Aptos" w:hAnsi="Times New Roman" w:cs="Times New Roman"/>
              </w:rPr>
              <w:t>Projekto lėšos, MK lėšos</w:t>
            </w:r>
          </w:p>
        </w:tc>
        <w:tc>
          <w:tcPr>
            <w:tcW w:w="2126" w:type="dxa"/>
          </w:tcPr>
          <w:p w14:paraId="700BF29E" w14:textId="48E35398" w:rsidR="00361B5B" w:rsidRPr="007610F3" w:rsidRDefault="00361B5B" w:rsidP="00361B5B">
            <w:pPr>
              <w:rPr>
                <w:rFonts w:ascii="Times New Roman" w:eastAsia="Aptos" w:hAnsi="Times New Roman" w:cs="Times New Roman"/>
              </w:rPr>
            </w:pPr>
            <w:r w:rsidRPr="007610F3">
              <w:rPr>
                <w:rFonts w:ascii="Times New Roman" w:eastAsia="Calibri" w:hAnsi="Times New Roman" w:cs="Times New Roman"/>
                <w:kern w:val="0"/>
                <w14:ligatures w14:val="none"/>
              </w:rPr>
              <w:t xml:space="preserve">Įvykdytos ir pristatytos integruoto etnokultūros ir menų bei technologijų dalykų projekto veiklos </w:t>
            </w:r>
          </w:p>
        </w:tc>
      </w:tr>
      <w:tr w:rsidR="00361B5B" w:rsidRPr="00D45F95" w14:paraId="7AE1D15E" w14:textId="77777777" w:rsidTr="00C16001">
        <w:tc>
          <w:tcPr>
            <w:tcW w:w="1276" w:type="dxa"/>
            <w:vMerge/>
          </w:tcPr>
          <w:p w14:paraId="41B9E612" w14:textId="77777777" w:rsidR="00361B5B" w:rsidRPr="00D45F95" w:rsidRDefault="00361B5B" w:rsidP="00361B5B">
            <w:pPr>
              <w:rPr>
                <w:rFonts w:ascii="Times New Roman" w:eastAsia="Aptos" w:hAnsi="Times New Roman" w:cs="Times New Roman"/>
                <w:color w:val="EE0000"/>
              </w:rPr>
            </w:pPr>
          </w:p>
        </w:tc>
        <w:tc>
          <w:tcPr>
            <w:tcW w:w="2127" w:type="dxa"/>
          </w:tcPr>
          <w:p w14:paraId="13BC1104" w14:textId="2141C22A" w:rsidR="00361B5B" w:rsidRPr="00D45F95" w:rsidRDefault="00361B5B" w:rsidP="00361B5B">
            <w:pPr>
              <w:rPr>
                <w:rFonts w:ascii="Times New Roman" w:eastAsia="Aptos" w:hAnsi="Times New Roman" w:cs="Times New Roman"/>
              </w:rPr>
            </w:pPr>
            <w:r w:rsidRPr="00D45F95">
              <w:rPr>
                <w:rFonts w:ascii="Times New Roman" w:eastAsia="Calibri" w:hAnsi="Times New Roman" w:cs="Times New Roman"/>
                <w:kern w:val="0"/>
                <w14:ligatures w14:val="none"/>
              </w:rPr>
              <w:t>Mokinių dalyvaujamojo biudžeto projekto įgyvendinimas</w:t>
            </w:r>
          </w:p>
        </w:tc>
        <w:tc>
          <w:tcPr>
            <w:tcW w:w="1842" w:type="dxa"/>
          </w:tcPr>
          <w:p w14:paraId="30E57D14" w14:textId="2EF9B848" w:rsidR="00361B5B" w:rsidRPr="00D45F95" w:rsidRDefault="00361B5B" w:rsidP="00361B5B">
            <w:pPr>
              <w:rPr>
                <w:rFonts w:ascii="Times New Roman" w:eastAsia="Aptos" w:hAnsi="Times New Roman" w:cs="Times New Roman"/>
              </w:rPr>
            </w:pPr>
            <w:r w:rsidRPr="00D45F95">
              <w:rPr>
                <w:rFonts w:ascii="Times New Roman" w:eastAsia="Aptos" w:hAnsi="Times New Roman" w:cs="Times New Roman"/>
              </w:rPr>
              <w:t>Darbo grupė</w:t>
            </w:r>
          </w:p>
        </w:tc>
        <w:tc>
          <w:tcPr>
            <w:tcW w:w="1276" w:type="dxa"/>
          </w:tcPr>
          <w:p w14:paraId="6EFC2BB3" w14:textId="7A74C7DC" w:rsidR="00361B5B" w:rsidRPr="00D45F95" w:rsidRDefault="00361B5B" w:rsidP="00361B5B">
            <w:pPr>
              <w:rPr>
                <w:rFonts w:ascii="Times New Roman" w:eastAsia="Aptos" w:hAnsi="Times New Roman" w:cs="Times New Roman"/>
              </w:rPr>
            </w:pPr>
            <w:r w:rsidRPr="00D45F95">
              <w:rPr>
                <w:rFonts w:ascii="Times New Roman" w:eastAsia="Aptos" w:hAnsi="Times New Roman" w:cs="Times New Roman"/>
              </w:rPr>
              <w:t>2025 rugsėjis – gruodis</w:t>
            </w:r>
          </w:p>
        </w:tc>
        <w:tc>
          <w:tcPr>
            <w:tcW w:w="1418" w:type="dxa"/>
          </w:tcPr>
          <w:p w14:paraId="5B255E26" w14:textId="6D243915" w:rsidR="00361B5B" w:rsidRPr="00D45F95" w:rsidRDefault="00361B5B" w:rsidP="00361B5B">
            <w:pPr>
              <w:rPr>
                <w:rFonts w:ascii="Times New Roman" w:eastAsia="Aptos" w:hAnsi="Times New Roman" w:cs="Times New Roman"/>
              </w:rPr>
            </w:pPr>
            <w:r w:rsidRPr="00D45F95">
              <w:rPr>
                <w:rFonts w:ascii="Times New Roman" w:eastAsia="Aptos" w:hAnsi="Times New Roman" w:cs="Times New Roman"/>
              </w:rPr>
              <w:t>Savivaldybės lėšos</w:t>
            </w:r>
          </w:p>
        </w:tc>
        <w:tc>
          <w:tcPr>
            <w:tcW w:w="2126" w:type="dxa"/>
          </w:tcPr>
          <w:p w14:paraId="4399B5D7" w14:textId="540AD9D1" w:rsidR="00361B5B" w:rsidRPr="00D45F95" w:rsidRDefault="00361B5B" w:rsidP="00361B5B">
            <w:pPr>
              <w:rPr>
                <w:rFonts w:ascii="Times New Roman" w:eastAsia="Aptos" w:hAnsi="Times New Roman" w:cs="Times New Roman"/>
              </w:rPr>
            </w:pPr>
            <w:r w:rsidRPr="00D45F95">
              <w:rPr>
                <w:rFonts w:ascii="Times New Roman" w:eastAsia="Aptos" w:hAnsi="Times New Roman" w:cs="Times New Roman"/>
              </w:rPr>
              <w:t>Mokiniai aktyviai naudoja  sukurtą produktą</w:t>
            </w:r>
          </w:p>
        </w:tc>
      </w:tr>
    </w:tbl>
    <w:p w14:paraId="59C9F7AE" w14:textId="25CD6DE2" w:rsidR="00F02D03" w:rsidRPr="008D410B" w:rsidRDefault="00F02D03" w:rsidP="008D410B">
      <w:pPr>
        <w:spacing w:line="259" w:lineRule="auto"/>
        <w:jc w:val="center"/>
        <w:rPr>
          <w:rFonts w:ascii="Times New Roman" w:eastAsia="Aptos" w:hAnsi="Times New Roman" w:cs="Times New Roman"/>
          <w:strike/>
          <w:lang w:val="lt-LT"/>
        </w:rPr>
      </w:pPr>
      <w:r w:rsidRPr="00F02D03">
        <w:rPr>
          <w:rFonts w:ascii="Aptos" w:eastAsia="Aptos" w:hAnsi="Aptos" w:cs="Times New Roman"/>
          <w:color w:val="EE0000"/>
          <w:sz w:val="22"/>
          <w:szCs w:val="22"/>
          <w:lang w:val="lt-LT"/>
        </w:rPr>
        <w:t xml:space="preserve">  </w:t>
      </w:r>
    </w:p>
    <w:p w14:paraId="26CFA40C" w14:textId="0FECD1B8" w:rsidR="00F02D03" w:rsidRDefault="00F02D03" w:rsidP="008D410B">
      <w:pPr>
        <w:spacing w:after="0" w:line="259" w:lineRule="auto"/>
        <w:jc w:val="center"/>
        <w:rPr>
          <w:rFonts w:ascii="Times New Roman" w:eastAsia="Aptos" w:hAnsi="Times New Roman" w:cs="Times New Roman"/>
          <w:lang w:val="lt-LT"/>
        </w:rPr>
      </w:pPr>
      <w:r w:rsidRPr="00F02D03">
        <w:rPr>
          <w:rFonts w:ascii="Times New Roman" w:eastAsia="Aptos" w:hAnsi="Times New Roman" w:cs="Times New Roman"/>
          <w:lang w:val="lt-LT"/>
        </w:rPr>
        <w:t>IV. SKYRIUS. VEIKLOS PLANO ĮGYVENDINIMO PRIEŽIŪRA</w:t>
      </w:r>
    </w:p>
    <w:p w14:paraId="0B3639B1" w14:textId="77777777" w:rsidR="008D410B" w:rsidRPr="003861EE" w:rsidRDefault="008D410B" w:rsidP="008D410B">
      <w:pPr>
        <w:spacing w:after="0" w:line="259" w:lineRule="auto"/>
        <w:jc w:val="center"/>
        <w:rPr>
          <w:rFonts w:ascii="Times New Roman" w:eastAsia="Aptos" w:hAnsi="Times New Roman" w:cs="Times New Roman"/>
          <w:lang w:val="lt-LT"/>
        </w:rPr>
      </w:pPr>
    </w:p>
    <w:p w14:paraId="7EF46DC6" w14:textId="2F597BB3" w:rsidR="00962571" w:rsidRPr="003861EE" w:rsidRDefault="00962571" w:rsidP="00ED7F73">
      <w:pPr>
        <w:pStyle w:val="Default"/>
        <w:spacing w:after="27"/>
        <w:jc w:val="both"/>
        <w:rPr>
          <w:sz w:val="23"/>
          <w:szCs w:val="23"/>
          <w:lang w:val="lt-LT"/>
        </w:rPr>
      </w:pPr>
      <w:r w:rsidRPr="003861EE">
        <w:rPr>
          <w:rFonts w:eastAsia="Aptos"/>
          <w:lang w:val="lt-LT"/>
        </w:rPr>
        <w:t>1.</w:t>
      </w:r>
      <w:r w:rsidR="00F02D03" w:rsidRPr="003861EE">
        <w:rPr>
          <w:rFonts w:eastAsia="Aptos"/>
          <w:lang w:val="lt-LT"/>
        </w:rPr>
        <w:t xml:space="preserve">Veiklos plano stebėsena atliekama viso veiklos proceso metu. </w:t>
      </w:r>
      <w:r w:rsidRPr="003861EE">
        <w:rPr>
          <w:sz w:val="23"/>
          <w:szCs w:val="23"/>
          <w:lang w:val="lt-LT"/>
        </w:rPr>
        <w:t xml:space="preserve">Gimnazijos vadovai aptaria metinį veiklos planą mokytojų tarybos posėdžio metu kartą per metus. Tokiu būdu </w:t>
      </w:r>
      <w:r w:rsidR="00CE4E25">
        <w:rPr>
          <w:sz w:val="23"/>
          <w:szCs w:val="23"/>
          <w:lang w:val="lt-LT"/>
        </w:rPr>
        <w:t>bendruomenė</w:t>
      </w:r>
      <w:r w:rsidRPr="003861EE">
        <w:rPr>
          <w:sz w:val="23"/>
          <w:szCs w:val="23"/>
          <w:lang w:val="lt-LT"/>
        </w:rPr>
        <w:t xml:space="preserve"> turi galimybę stebėti, vertinti, kaip įgyvendinami plano tikslai, ir teikti siūlymus bei pageidavimus. </w:t>
      </w:r>
    </w:p>
    <w:p w14:paraId="0285AEEA" w14:textId="144B3FDA" w:rsidR="00962571" w:rsidRPr="003861EE" w:rsidRDefault="00962571" w:rsidP="00ED7F73">
      <w:pPr>
        <w:pStyle w:val="Default"/>
        <w:jc w:val="both"/>
        <w:rPr>
          <w:sz w:val="23"/>
          <w:szCs w:val="23"/>
          <w:lang w:val="lt-LT"/>
        </w:rPr>
      </w:pPr>
      <w:r w:rsidRPr="003861EE">
        <w:rPr>
          <w:sz w:val="23"/>
          <w:szCs w:val="23"/>
          <w:lang w:val="lt-LT"/>
        </w:rPr>
        <w:t xml:space="preserve">2. Gimnazijos direktorius ir direktoriaus pavaduotojai stebi ir įvertina, ar institucija įgyvendina strateginius tikslus ir programas, ar darbuotojai vykdo iškeltus uždavinius, ar vykdomų programų priemonės yra efektyvios, ir </w:t>
      </w:r>
      <w:r w:rsidR="00E442B7">
        <w:rPr>
          <w:sz w:val="23"/>
          <w:szCs w:val="23"/>
          <w:lang w:val="lt-LT"/>
        </w:rPr>
        <w:t>pagal poreikį</w:t>
      </w:r>
      <w:r w:rsidRPr="003861EE">
        <w:rPr>
          <w:sz w:val="23"/>
          <w:szCs w:val="23"/>
          <w:lang w:val="lt-LT"/>
        </w:rPr>
        <w:t xml:space="preserve"> patikslina veiklos planus. </w:t>
      </w:r>
    </w:p>
    <w:p w14:paraId="3C003770" w14:textId="77777777" w:rsidR="00F02D03" w:rsidRPr="00F02D03" w:rsidRDefault="00F02D03" w:rsidP="00F02D03">
      <w:pPr>
        <w:spacing w:after="0" w:line="259" w:lineRule="auto"/>
        <w:jc w:val="both"/>
        <w:rPr>
          <w:rFonts w:ascii="Times New Roman" w:eastAsia="Aptos" w:hAnsi="Times New Roman" w:cs="Times New Roman"/>
          <w:color w:val="EE0000"/>
          <w:lang w:val="lt-LT"/>
        </w:rPr>
      </w:pPr>
    </w:p>
    <w:p w14:paraId="6F5B9FD9" w14:textId="2BC10F87" w:rsidR="00F02D03" w:rsidRPr="00F97CBB" w:rsidRDefault="00F02D03" w:rsidP="00F02D03">
      <w:pPr>
        <w:spacing w:after="0" w:line="259" w:lineRule="auto"/>
        <w:jc w:val="center"/>
        <w:rPr>
          <w:rFonts w:ascii="Times New Roman" w:eastAsia="Aptos" w:hAnsi="Times New Roman" w:cs="Times New Roman"/>
          <w:lang w:val="lt-LT"/>
        </w:rPr>
      </w:pPr>
      <w:r w:rsidRPr="00F97CBB">
        <w:rPr>
          <w:rFonts w:ascii="Times New Roman" w:eastAsia="Aptos" w:hAnsi="Times New Roman" w:cs="Times New Roman"/>
          <w:lang w:val="lt-LT"/>
        </w:rPr>
        <w:t>V.</w:t>
      </w:r>
      <w:r w:rsidR="00945F95" w:rsidRPr="00F97CBB">
        <w:rPr>
          <w:rFonts w:ascii="Times New Roman" w:eastAsia="Aptos" w:hAnsi="Times New Roman" w:cs="Times New Roman"/>
          <w:lang w:val="lt-LT"/>
        </w:rPr>
        <w:t xml:space="preserve"> </w:t>
      </w:r>
      <w:r w:rsidRPr="00F97CBB">
        <w:rPr>
          <w:rFonts w:ascii="Times New Roman" w:eastAsia="Aptos" w:hAnsi="Times New Roman" w:cs="Times New Roman"/>
          <w:lang w:val="lt-LT"/>
        </w:rPr>
        <w:t>SKYRIUS. VEIKLOS PLANO PRIEDŲ SĄRAŠAS</w:t>
      </w:r>
    </w:p>
    <w:p w14:paraId="291031B5" w14:textId="77777777" w:rsidR="00F02D03" w:rsidRPr="00F97CBB" w:rsidRDefault="00F02D03" w:rsidP="00F02D03">
      <w:pPr>
        <w:spacing w:after="0" w:line="259" w:lineRule="auto"/>
        <w:jc w:val="center"/>
        <w:rPr>
          <w:rFonts w:ascii="Times New Roman" w:eastAsia="Aptos" w:hAnsi="Times New Roman" w:cs="Times New Roman"/>
          <w:lang w:val="lt-LT"/>
        </w:rPr>
      </w:pPr>
    </w:p>
    <w:tbl>
      <w:tblPr>
        <w:tblStyle w:val="Lentelstinklelis"/>
        <w:tblW w:w="0" w:type="auto"/>
        <w:tblInd w:w="-714" w:type="dxa"/>
        <w:tblLook w:val="04A0" w:firstRow="1" w:lastRow="0" w:firstColumn="1" w:lastColumn="0" w:noHBand="0" w:noVBand="1"/>
      </w:tblPr>
      <w:tblGrid>
        <w:gridCol w:w="974"/>
        <w:gridCol w:w="9307"/>
      </w:tblGrid>
      <w:tr w:rsidR="00F97CBB" w:rsidRPr="00F97CBB" w14:paraId="3EA1B93E" w14:textId="77777777" w:rsidTr="00C16001">
        <w:tc>
          <w:tcPr>
            <w:tcW w:w="974" w:type="dxa"/>
          </w:tcPr>
          <w:p w14:paraId="6D4FB98E" w14:textId="77777777" w:rsidR="00F02D03" w:rsidRPr="00F97CBB" w:rsidRDefault="00F02D03" w:rsidP="00F02D03">
            <w:pPr>
              <w:jc w:val="center"/>
              <w:rPr>
                <w:rFonts w:ascii="Times New Roman" w:eastAsia="Aptos" w:hAnsi="Times New Roman" w:cs="Times New Roman"/>
                <w:sz w:val="24"/>
                <w:szCs w:val="24"/>
              </w:rPr>
            </w:pPr>
            <w:r w:rsidRPr="00F97CBB">
              <w:rPr>
                <w:rFonts w:ascii="Times New Roman" w:eastAsia="Aptos" w:hAnsi="Times New Roman" w:cs="Times New Roman"/>
                <w:sz w:val="24"/>
                <w:szCs w:val="24"/>
              </w:rPr>
              <w:t>Eil. Nr.</w:t>
            </w:r>
          </w:p>
        </w:tc>
        <w:tc>
          <w:tcPr>
            <w:tcW w:w="9307" w:type="dxa"/>
          </w:tcPr>
          <w:p w14:paraId="268E5D65" w14:textId="77777777" w:rsidR="00F02D03" w:rsidRPr="00F97CBB" w:rsidRDefault="00F02D03" w:rsidP="00F02D03">
            <w:pPr>
              <w:jc w:val="center"/>
              <w:rPr>
                <w:rFonts w:ascii="Times New Roman" w:eastAsia="Aptos" w:hAnsi="Times New Roman" w:cs="Times New Roman"/>
                <w:sz w:val="24"/>
                <w:szCs w:val="24"/>
              </w:rPr>
            </w:pPr>
            <w:r w:rsidRPr="00F97CBB">
              <w:rPr>
                <w:rFonts w:ascii="Times New Roman" w:eastAsia="Aptos" w:hAnsi="Times New Roman" w:cs="Times New Roman"/>
                <w:sz w:val="24"/>
                <w:szCs w:val="24"/>
              </w:rPr>
              <w:t>Priedo pavadinimas</w:t>
            </w:r>
          </w:p>
        </w:tc>
      </w:tr>
      <w:tr w:rsidR="00F97CBB" w:rsidRPr="00F97CBB" w14:paraId="03DCF602" w14:textId="77777777" w:rsidTr="00C16001">
        <w:tc>
          <w:tcPr>
            <w:tcW w:w="974" w:type="dxa"/>
          </w:tcPr>
          <w:p w14:paraId="5D4C5949" w14:textId="77777777" w:rsidR="00F02D03" w:rsidRPr="00F97CBB" w:rsidRDefault="00F02D03" w:rsidP="00F02D03">
            <w:pPr>
              <w:jc w:val="center"/>
              <w:rPr>
                <w:rFonts w:ascii="Times New Roman" w:eastAsia="Aptos" w:hAnsi="Times New Roman" w:cs="Times New Roman"/>
                <w:sz w:val="24"/>
                <w:szCs w:val="24"/>
              </w:rPr>
            </w:pPr>
            <w:r w:rsidRPr="00F97CBB">
              <w:rPr>
                <w:rFonts w:ascii="Times New Roman" w:eastAsia="Aptos" w:hAnsi="Times New Roman" w:cs="Times New Roman"/>
                <w:sz w:val="24"/>
                <w:szCs w:val="24"/>
              </w:rPr>
              <w:t>1.</w:t>
            </w:r>
          </w:p>
        </w:tc>
        <w:tc>
          <w:tcPr>
            <w:tcW w:w="9307" w:type="dxa"/>
          </w:tcPr>
          <w:p w14:paraId="550A3696" w14:textId="1106DDB5" w:rsidR="00F02D03" w:rsidRPr="00F97CBB" w:rsidRDefault="00C16001" w:rsidP="00F77BB7">
            <w:pPr>
              <w:rPr>
                <w:rFonts w:ascii="Times New Roman" w:eastAsia="Aptos" w:hAnsi="Times New Roman" w:cs="Times New Roman"/>
                <w:sz w:val="24"/>
                <w:szCs w:val="24"/>
              </w:rPr>
            </w:pPr>
            <w:r w:rsidRPr="00F97CBB">
              <w:rPr>
                <w:rFonts w:ascii="Times New Roman" w:eastAsia="Aptos" w:hAnsi="Times New Roman" w:cs="Times New Roman"/>
                <w:sz w:val="24"/>
                <w:szCs w:val="24"/>
              </w:rPr>
              <w:t xml:space="preserve">Renginių </w:t>
            </w:r>
            <w:r w:rsidR="00F77BB7" w:rsidRPr="00F97CBB">
              <w:rPr>
                <w:rFonts w:ascii="Times New Roman" w:eastAsia="Aptos" w:hAnsi="Times New Roman" w:cs="Times New Roman"/>
                <w:sz w:val="24"/>
                <w:szCs w:val="24"/>
              </w:rPr>
              <w:t>planas.</w:t>
            </w:r>
          </w:p>
        </w:tc>
      </w:tr>
      <w:tr w:rsidR="00F97CBB" w:rsidRPr="00F97CBB" w14:paraId="607AB932" w14:textId="77777777" w:rsidTr="00C16001">
        <w:tc>
          <w:tcPr>
            <w:tcW w:w="974" w:type="dxa"/>
          </w:tcPr>
          <w:p w14:paraId="4ED65237" w14:textId="77777777" w:rsidR="00F02D03" w:rsidRPr="00F97CBB" w:rsidRDefault="00F02D03" w:rsidP="00F02D03">
            <w:pPr>
              <w:jc w:val="center"/>
              <w:rPr>
                <w:rFonts w:ascii="Times New Roman" w:eastAsia="Aptos" w:hAnsi="Times New Roman" w:cs="Times New Roman"/>
                <w:sz w:val="24"/>
                <w:szCs w:val="24"/>
              </w:rPr>
            </w:pPr>
            <w:r w:rsidRPr="00F97CBB">
              <w:rPr>
                <w:rFonts w:ascii="Times New Roman" w:eastAsia="Aptos" w:hAnsi="Times New Roman" w:cs="Times New Roman"/>
                <w:sz w:val="24"/>
                <w:szCs w:val="24"/>
              </w:rPr>
              <w:t>2.</w:t>
            </w:r>
          </w:p>
        </w:tc>
        <w:tc>
          <w:tcPr>
            <w:tcW w:w="9307" w:type="dxa"/>
          </w:tcPr>
          <w:p w14:paraId="0F1CD742" w14:textId="77777777" w:rsidR="00F02D03" w:rsidRPr="00F97CBB" w:rsidRDefault="00F02D03" w:rsidP="00F02D03">
            <w:pPr>
              <w:rPr>
                <w:rFonts w:ascii="Times New Roman" w:eastAsia="Aptos" w:hAnsi="Times New Roman" w:cs="Times New Roman"/>
                <w:sz w:val="24"/>
                <w:szCs w:val="24"/>
              </w:rPr>
            </w:pPr>
            <w:r w:rsidRPr="00F97CBB">
              <w:rPr>
                <w:rFonts w:ascii="Times New Roman" w:eastAsia="Aptos" w:hAnsi="Times New Roman" w:cs="Times New Roman"/>
                <w:sz w:val="24"/>
                <w:szCs w:val="24"/>
              </w:rPr>
              <w:t>Metodinės tarybos veiklos planas</w:t>
            </w:r>
          </w:p>
        </w:tc>
      </w:tr>
      <w:tr w:rsidR="00F97CBB" w:rsidRPr="00F97CBB" w14:paraId="426D8A1D" w14:textId="77777777" w:rsidTr="00C16001">
        <w:tc>
          <w:tcPr>
            <w:tcW w:w="974" w:type="dxa"/>
          </w:tcPr>
          <w:p w14:paraId="5F1F922C" w14:textId="77777777" w:rsidR="00F02D03" w:rsidRPr="00F97CBB" w:rsidRDefault="00F02D03" w:rsidP="00F02D03">
            <w:pPr>
              <w:jc w:val="center"/>
              <w:rPr>
                <w:rFonts w:ascii="Times New Roman" w:eastAsia="Aptos" w:hAnsi="Times New Roman" w:cs="Times New Roman"/>
                <w:sz w:val="24"/>
                <w:szCs w:val="24"/>
              </w:rPr>
            </w:pPr>
            <w:r w:rsidRPr="00F97CBB">
              <w:rPr>
                <w:rFonts w:ascii="Times New Roman" w:eastAsia="Aptos" w:hAnsi="Times New Roman" w:cs="Times New Roman"/>
                <w:sz w:val="24"/>
                <w:szCs w:val="24"/>
              </w:rPr>
              <w:t>3.</w:t>
            </w:r>
          </w:p>
        </w:tc>
        <w:tc>
          <w:tcPr>
            <w:tcW w:w="9307" w:type="dxa"/>
          </w:tcPr>
          <w:p w14:paraId="5937881C" w14:textId="77777777" w:rsidR="00F02D03" w:rsidRPr="00F97CBB" w:rsidRDefault="00F02D03" w:rsidP="00F02D03">
            <w:pPr>
              <w:rPr>
                <w:rFonts w:ascii="Times New Roman" w:eastAsia="Aptos" w:hAnsi="Times New Roman" w:cs="Times New Roman"/>
                <w:sz w:val="24"/>
                <w:szCs w:val="24"/>
              </w:rPr>
            </w:pPr>
            <w:r w:rsidRPr="00F97CBB">
              <w:rPr>
                <w:rFonts w:ascii="Times New Roman" w:eastAsia="Aptos" w:hAnsi="Times New Roman" w:cs="Times New Roman"/>
                <w:sz w:val="24"/>
                <w:szCs w:val="24"/>
              </w:rPr>
              <w:t>Ugdymo karjerai veiklos planas</w:t>
            </w:r>
          </w:p>
        </w:tc>
      </w:tr>
      <w:tr w:rsidR="00F97CBB" w:rsidRPr="00F97CBB" w14:paraId="345C437A" w14:textId="77777777" w:rsidTr="00C16001">
        <w:tc>
          <w:tcPr>
            <w:tcW w:w="974" w:type="dxa"/>
          </w:tcPr>
          <w:p w14:paraId="7F58629B" w14:textId="77777777" w:rsidR="00F02D03" w:rsidRPr="00F97CBB" w:rsidRDefault="00F02D03" w:rsidP="00F02D03">
            <w:pPr>
              <w:jc w:val="center"/>
              <w:rPr>
                <w:rFonts w:ascii="Times New Roman" w:eastAsia="Aptos" w:hAnsi="Times New Roman" w:cs="Times New Roman"/>
                <w:sz w:val="24"/>
                <w:szCs w:val="24"/>
              </w:rPr>
            </w:pPr>
            <w:r w:rsidRPr="00F97CBB">
              <w:rPr>
                <w:rFonts w:ascii="Times New Roman" w:eastAsia="Aptos" w:hAnsi="Times New Roman" w:cs="Times New Roman"/>
                <w:sz w:val="24"/>
                <w:szCs w:val="24"/>
              </w:rPr>
              <w:t>4.</w:t>
            </w:r>
          </w:p>
        </w:tc>
        <w:tc>
          <w:tcPr>
            <w:tcW w:w="9307" w:type="dxa"/>
          </w:tcPr>
          <w:p w14:paraId="7CCBDFF9" w14:textId="77777777" w:rsidR="00F02D03" w:rsidRPr="00F97CBB" w:rsidRDefault="00F02D03" w:rsidP="00F02D03">
            <w:pPr>
              <w:rPr>
                <w:rFonts w:ascii="Times New Roman" w:eastAsia="Aptos" w:hAnsi="Times New Roman" w:cs="Times New Roman"/>
                <w:sz w:val="24"/>
                <w:szCs w:val="24"/>
              </w:rPr>
            </w:pPr>
            <w:r w:rsidRPr="00F97CBB">
              <w:rPr>
                <w:rFonts w:ascii="Times New Roman" w:eastAsia="Aptos" w:hAnsi="Times New Roman" w:cs="Times New Roman"/>
                <w:sz w:val="24"/>
                <w:szCs w:val="24"/>
              </w:rPr>
              <w:t>Vaiko gerovės komisijos veiklos planas</w:t>
            </w:r>
          </w:p>
        </w:tc>
      </w:tr>
      <w:tr w:rsidR="00F97CBB" w:rsidRPr="00F97CBB" w14:paraId="0384A400" w14:textId="77777777" w:rsidTr="00C16001">
        <w:tc>
          <w:tcPr>
            <w:tcW w:w="974" w:type="dxa"/>
          </w:tcPr>
          <w:p w14:paraId="52956813" w14:textId="77777777" w:rsidR="00F02D03" w:rsidRPr="00F97CBB" w:rsidRDefault="00F02D03" w:rsidP="00F02D03">
            <w:pPr>
              <w:jc w:val="center"/>
              <w:rPr>
                <w:rFonts w:ascii="Times New Roman" w:eastAsia="Aptos" w:hAnsi="Times New Roman" w:cs="Times New Roman"/>
                <w:sz w:val="24"/>
                <w:szCs w:val="24"/>
              </w:rPr>
            </w:pPr>
            <w:r w:rsidRPr="00F97CBB">
              <w:rPr>
                <w:rFonts w:ascii="Times New Roman" w:eastAsia="Aptos" w:hAnsi="Times New Roman" w:cs="Times New Roman"/>
                <w:sz w:val="24"/>
                <w:szCs w:val="24"/>
              </w:rPr>
              <w:t>5.</w:t>
            </w:r>
          </w:p>
        </w:tc>
        <w:tc>
          <w:tcPr>
            <w:tcW w:w="9307" w:type="dxa"/>
          </w:tcPr>
          <w:p w14:paraId="48C6890D" w14:textId="77777777" w:rsidR="00F02D03" w:rsidRPr="00F97CBB" w:rsidRDefault="00F02D03" w:rsidP="00F02D03">
            <w:pPr>
              <w:rPr>
                <w:rFonts w:ascii="Times New Roman" w:eastAsia="Aptos" w:hAnsi="Times New Roman" w:cs="Times New Roman"/>
                <w:sz w:val="24"/>
                <w:szCs w:val="24"/>
              </w:rPr>
            </w:pPr>
            <w:r w:rsidRPr="00F97CBB">
              <w:rPr>
                <w:rFonts w:ascii="Times New Roman" w:eastAsia="Aptos" w:hAnsi="Times New Roman" w:cs="Times New Roman"/>
                <w:sz w:val="24"/>
                <w:szCs w:val="24"/>
              </w:rPr>
              <w:t>Psichologės veiklos planas</w:t>
            </w:r>
          </w:p>
        </w:tc>
      </w:tr>
      <w:tr w:rsidR="00F97CBB" w:rsidRPr="00F97CBB" w14:paraId="5E81A54B" w14:textId="77777777" w:rsidTr="00C16001">
        <w:tc>
          <w:tcPr>
            <w:tcW w:w="974" w:type="dxa"/>
          </w:tcPr>
          <w:p w14:paraId="1294332C" w14:textId="77777777" w:rsidR="00F02D03" w:rsidRPr="00F97CBB" w:rsidRDefault="00F02D03" w:rsidP="00F02D03">
            <w:pPr>
              <w:jc w:val="center"/>
              <w:rPr>
                <w:rFonts w:ascii="Times New Roman" w:eastAsia="Aptos" w:hAnsi="Times New Roman" w:cs="Times New Roman"/>
                <w:sz w:val="24"/>
                <w:szCs w:val="24"/>
              </w:rPr>
            </w:pPr>
            <w:r w:rsidRPr="00F97CBB">
              <w:rPr>
                <w:rFonts w:ascii="Times New Roman" w:eastAsia="Aptos" w:hAnsi="Times New Roman" w:cs="Times New Roman"/>
                <w:sz w:val="24"/>
                <w:szCs w:val="24"/>
              </w:rPr>
              <w:t>6.</w:t>
            </w:r>
          </w:p>
        </w:tc>
        <w:tc>
          <w:tcPr>
            <w:tcW w:w="9307" w:type="dxa"/>
          </w:tcPr>
          <w:p w14:paraId="5A7BE80A" w14:textId="77777777" w:rsidR="00F02D03" w:rsidRPr="00F97CBB" w:rsidRDefault="00F02D03" w:rsidP="00F02D03">
            <w:pPr>
              <w:rPr>
                <w:rFonts w:ascii="Times New Roman" w:eastAsia="Aptos" w:hAnsi="Times New Roman" w:cs="Times New Roman"/>
                <w:sz w:val="24"/>
                <w:szCs w:val="24"/>
              </w:rPr>
            </w:pPr>
            <w:r w:rsidRPr="00F97CBB">
              <w:rPr>
                <w:rFonts w:ascii="Times New Roman" w:eastAsia="Aptos" w:hAnsi="Times New Roman" w:cs="Times New Roman"/>
                <w:sz w:val="24"/>
                <w:szCs w:val="24"/>
              </w:rPr>
              <w:t>Socialinės pedagogės veiklos planas</w:t>
            </w:r>
          </w:p>
        </w:tc>
      </w:tr>
      <w:tr w:rsidR="00F97CBB" w:rsidRPr="00F97CBB" w14:paraId="0EAD64F1" w14:textId="77777777" w:rsidTr="00C16001">
        <w:tc>
          <w:tcPr>
            <w:tcW w:w="974" w:type="dxa"/>
          </w:tcPr>
          <w:p w14:paraId="05CBB94E" w14:textId="746996BF" w:rsidR="00F02D03" w:rsidRPr="00F97CBB" w:rsidRDefault="00C16001" w:rsidP="00F02D03">
            <w:pPr>
              <w:jc w:val="center"/>
              <w:rPr>
                <w:rFonts w:ascii="Times New Roman" w:eastAsia="Aptos" w:hAnsi="Times New Roman" w:cs="Times New Roman"/>
                <w:sz w:val="24"/>
                <w:szCs w:val="24"/>
              </w:rPr>
            </w:pPr>
            <w:r w:rsidRPr="00F97CBB">
              <w:rPr>
                <w:rFonts w:ascii="Times New Roman" w:eastAsia="Aptos" w:hAnsi="Times New Roman" w:cs="Times New Roman"/>
                <w:sz w:val="24"/>
                <w:szCs w:val="24"/>
              </w:rPr>
              <w:t>7</w:t>
            </w:r>
            <w:r w:rsidR="00F02D03" w:rsidRPr="00F97CBB">
              <w:rPr>
                <w:rFonts w:ascii="Times New Roman" w:eastAsia="Aptos" w:hAnsi="Times New Roman" w:cs="Times New Roman"/>
                <w:sz w:val="24"/>
                <w:szCs w:val="24"/>
              </w:rPr>
              <w:t>.</w:t>
            </w:r>
          </w:p>
        </w:tc>
        <w:tc>
          <w:tcPr>
            <w:tcW w:w="9307" w:type="dxa"/>
          </w:tcPr>
          <w:p w14:paraId="7390A240" w14:textId="77777777" w:rsidR="00F02D03" w:rsidRPr="00F97CBB" w:rsidRDefault="00F02D03" w:rsidP="00F02D03">
            <w:pPr>
              <w:rPr>
                <w:rFonts w:ascii="Times New Roman" w:eastAsia="Aptos" w:hAnsi="Times New Roman" w:cs="Times New Roman"/>
                <w:sz w:val="24"/>
                <w:szCs w:val="24"/>
              </w:rPr>
            </w:pPr>
            <w:r w:rsidRPr="00F97CBB">
              <w:rPr>
                <w:rFonts w:ascii="Times New Roman" w:eastAsia="Aptos" w:hAnsi="Times New Roman" w:cs="Times New Roman"/>
                <w:sz w:val="24"/>
                <w:szCs w:val="24"/>
              </w:rPr>
              <w:t>Skaityklos-bibliotekos darbuotojos veiklos planas</w:t>
            </w:r>
          </w:p>
        </w:tc>
      </w:tr>
      <w:tr w:rsidR="00F97CBB" w:rsidRPr="00F97CBB" w14:paraId="6C06C100" w14:textId="77777777" w:rsidTr="00C16001">
        <w:tc>
          <w:tcPr>
            <w:tcW w:w="974" w:type="dxa"/>
          </w:tcPr>
          <w:p w14:paraId="2D063669" w14:textId="67ACC7C6" w:rsidR="00F02D03" w:rsidRPr="00F97CBB" w:rsidRDefault="00C16001" w:rsidP="00F02D03">
            <w:pPr>
              <w:jc w:val="center"/>
              <w:rPr>
                <w:rFonts w:ascii="Times New Roman" w:eastAsia="Aptos" w:hAnsi="Times New Roman" w:cs="Times New Roman"/>
                <w:sz w:val="24"/>
                <w:szCs w:val="24"/>
              </w:rPr>
            </w:pPr>
            <w:r w:rsidRPr="00F97CBB">
              <w:rPr>
                <w:rFonts w:ascii="Times New Roman" w:eastAsia="Aptos" w:hAnsi="Times New Roman" w:cs="Times New Roman"/>
                <w:sz w:val="24"/>
                <w:szCs w:val="24"/>
              </w:rPr>
              <w:t>8</w:t>
            </w:r>
            <w:r w:rsidR="00F02D03" w:rsidRPr="00F97CBB">
              <w:rPr>
                <w:rFonts w:ascii="Times New Roman" w:eastAsia="Aptos" w:hAnsi="Times New Roman" w:cs="Times New Roman"/>
                <w:sz w:val="24"/>
                <w:szCs w:val="24"/>
              </w:rPr>
              <w:t>.</w:t>
            </w:r>
          </w:p>
        </w:tc>
        <w:tc>
          <w:tcPr>
            <w:tcW w:w="9307" w:type="dxa"/>
          </w:tcPr>
          <w:p w14:paraId="62623136" w14:textId="77777777" w:rsidR="00F02D03" w:rsidRPr="00F97CBB" w:rsidRDefault="00F02D03" w:rsidP="00F02D03">
            <w:pPr>
              <w:rPr>
                <w:rFonts w:ascii="Times New Roman" w:eastAsia="Aptos" w:hAnsi="Times New Roman" w:cs="Times New Roman"/>
                <w:sz w:val="24"/>
                <w:szCs w:val="24"/>
              </w:rPr>
            </w:pPr>
            <w:r w:rsidRPr="00F97CBB">
              <w:rPr>
                <w:rFonts w:ascii="Times New Roman" w:eastAsia="Aptos" w:hAnsi="Times New Roman" w:cs="Times New Roman"/>
                <w:sz w:val="24"/>
                <w:szCs w:val="24"/>
              </w:rPr>
              <w:t>Bibliotekos darbuotojos veiklos planas</w:t>
            </w:r>
          </w:p>
        </w:tc>
      </w:tr>
    </w:tbl>
    <w:p w14:paraId="5A271BC7" w14:textId="77777777" w:rsidR="00F02D03" w:rsidRPr="00F97CBB" w:rsidRDefault="00F02D03" w:rsidP="00F02D03">
      <w:pPr>
        <w:spacing w:after="0" w:line="259" w:lineRule="auto"/>
        <w:rPr>
          <w:rFonts w:ascii="Aptos" w:eastAsia="Aptos" w:hAnsi="Aptos" w:cs="Times New Roman"/>
          <w:sz w:val="22"/>
          <w:szCs w:val="22"/>
          <w:lang w:val="lt-LT"/>
        </w:rPr>
      </w:pPr>
      <w:r w:rsidRPr="00F97CBB">
        <w:rPr>
          <w:rFonts w:ascii="Aptos" w:eastAsia="Aptos" w:hAnsi="Aptos" w:cs="Times New Roman"/>
          <w:sz w:val="22"/>
          <w:szCs w:val="22"/>
          <w:lang w:val="lt-LT"/>
        </w:rPr>
        <w:t xml:space="preserve"> </w:t>
      </w:r>
    </w:p>
    <w:p w14:paraId="29618805" w14:textId="77777777" w:rsidR="00F02D03" w:rsidRPr="00F02D03" w:rsidRDefault="00F02D03" w:rsidP="00F02D03">
      <w:pPr>
        <w:spacing w:after="0" w:line="259" w:lineRule="auto"/>
        <w:rPr>
          <w:rFonts w:ascii="Aptos" w:eastAsia="Aptos" w:hAnsi="Aptos" w:cs="Times New Roman"/>
          <w:color w:val="EE0000"/>
          <w:sz w:val="22"/>
          <w:szCs w:val="22"/>
          <w:lang w:val="lt-LT"/>
        </w:rPr>
      </w:pPr>
    </w:p>
    <w:p w14:paraId="1DAC02C8" w14:textId="77777777" w:rsidR="00F02D03" w:rsidRPr="00C235BA" w:rsidRDefault="00F02D03" w:rsidP="00F02D03">
      <w:pPr>
        <w:spacing w:after="0" w:line="259" w:lineRule="auto"/>
        <w:ind w:hanging="142"/>
        <w:rPr>
          <w:rFonts w:ascii="Times New Roman" w:eastAsia="Aptos" w:hAnsi="Times New Roman" w:cs="Times New Roman"/>
          <w:lang w:val="lt-LT"/>
        </w:rPr>
      </w:pPr>
      <w:r w:rsidRPr="00C235BA">
        <w:rPr>
          <w:rFonts w:ascii="Aptos" w:eastAsia="Aptos" w:hAnsi="Aptos" w:cs="Times New Roman"/>
          <w:sz w:val="22"/>
          <w:szCs w:val="22"/>
          <w:lang w:val="lt-LT"/>
        </w:rPr>
        <w:t xml:space="preserve"> </w:t>
      </w:r>
      <w:r w:rsidRPr="00C235BA">
        <w:rPr>
          <w:rFonts w:ascii="Times New Roman" w:eastAsia="Aptos" w:hAnsi="Times New Roman" w:cs="Times New Roman"/>
          <w:lang w:val="lt-LT"/>
        </w:rPr>
        <w:t>Parengė:</w:t>
      </w:r>
    </w:p>
    <w:p w14:paraId="6AF379C3" w14:textId="77777777" w:rsidR="00F02D03" w:rsidRPr="00C235BA" w:rsidRDefault="00F02D03" w:rsidP="00F02D03">
      <w:pPr>
        <w:spacing w:after="0" w:line="259" w:lineRule="auto"/>
        <w:ind w:left="-142"/>
        <w:rPr>
          <w:rFonts w:ascii="Times New Roman" w:eastAsia="Aptos" w:hAnsi="Times New Roman" w:cs="Times New Roman"/>
          <w:lang w:val="lt-LT"/>
        </w:rPr>
      </w:pPr>
      <w:r w:rsidRPr="00C235BA">
        <w:rPr>
          <w:rFonts w:ascii="Times New Roman" w:eastAsia="Aptos" w:hAnsi="Times New Roman" w:cs="Times New Roman"/>
          <w:lang w:val="lt-LT"/>
        </w:rPr>
        <w:t xml:space="preserve"> Ukmergės Jono Basanavičiaus gimnazijos </w:t>
      </w:r>
    </w:p>
    <w:p w14:paraId="19931625" w14:textId="5805033B" w:rsidR="00F02D03" w:rsidRPr="00C235BA" w:rsidRDefault="00F02D03" w:rsidP="00F02D03">
      <w:pPr>
        <w:spacing w:after="0" w:line="259" w:lineRule="auto"/>
        <w:ind w:hanging="142"/>
        <w:rPr>
          <w:rFonts w:ascii="Times New Roman" w:eastAsia="Aptos" w:hAnsi="Times New Roman" w:cs="Times New Roman"/>
          <w:lang w:val="lt-LT"/>
        </w:rPr>
      </w:pPr>
      <w:r w:rsidRPr="00C235BA">
        <w:rPr>
          <w:rFonts w:ascii="Times New Roman" w:eastAsia="Aptos" w:hAnsi="Times New Roman" w:cs="Times New Roman"/>
          <w:lang w:val="lt-LT"/>
        </w:rPr>
        <w:t xml:space="preserve"> direktoriaus 202</w:t>
      </w:r>
      <w:r w:rsidR="00DC279A" w:rsidRPr="00C235BA">
        <w:rPr>
          <w:rFonts w:ascii="Times New Roman" w:eastAsia="Aptos" w:hAnsi="Times New Roman" w:cs="Times New Roman"/>
          <w:lang w:val="lt-LT"/>
        </w:rPr>
        <w:t>5</w:t>
      </w:r>
      <w:r w:rsidRPr="00C235BA">
        <w:rPr>
          <w:rFonts w:ascii="Times New Roman" w:eastAsia="Aptos" w:hAnsi="Times New Roman" w:cs="Times New Roman"/>
          <w:lang w:val="lt-LT"/>
        </w:rPr>
        <w:t xml:space="preserve"> m. </w:t>
      </w:r>
      <w:r w:rsidR="00DC279A" w:rsidRPr="00C235BA">
        <w:rPr>
          <w:rFonts w:ascii="Times New Roman" w:eastAsia="Aptos" w:hAnsi="Times New Roman" w:cs="Times New Roman"/>
          <w:lang w:val="lt-LT"/>
        </w:rPr>
        <w:t>rugsėjo</w:t>
      </w:r>
      <w:r w:rsidRPr="00C235BA">
        <w:rPr>
          <w:rFonts w:ascii="Times New Roman" w:eastAsia="Aptos" w:hAnsi="Times New Roman" w:cs="Times New Roman"/>
          <w:lang w:val="lt-LT"/>
        </w:rPr>
        <w:t xml:space="preserve"> </w:t>
      </w:r>
      <w:r w:rsidR="00DC279A" w:rsidRPr="00C235BA">
        <w:rPr>
          <w:rFonts w:ascii="Times New Roman" w:eastAsia="Aptos" w:hAnsi="Times New Roman" w:cs="Times New Roman"/>
          <w:lang w:val="lt-LT"/>
        </w:rPr>
        <w:t>1</w:t>
      </w:r>
      <w:r w:rsidRPr="00C235BA">
        <w:rPr>
          <w:rFonts w:ascii="Times New Roman" w:eastAsia="Aptos" w:hAnsi="Times New Roman" w:cs="Times New Roman"/>
          <w:lang w:val="lt-LT"/>
        </w:rPr>
        <w:t xml:space="preserve"> d. įsakymu Nr. V-</w:t>
      </w:r>
      <w:r w:rsidR="00C235BA" w:rsidRPr="00C235BA">
        <w:rPr>
          <w:rFonts w:ascii="Times New Roman" w:eastAsia="Aptos" w:hAnsi="Times New Roman" w:cs="Times New Roman"/>
          <w:lang w:val="lt-LT"/>
        </w:rPr>
        <w:t>107</w:t>
      </w:r>
    </w:p>
    <w:p w14:paraId="3AC536EC" w14:textId="77777777" w:rsidR="00F02D03" w:rsidRPr="00C235BA" w:rsidRDefault="00F02D03" w:rsidP="00F02D03">
      <w:pPr>
        <w:spacing w:after="0" w:line="259" w:lineRule="auto"/>
        <w:ind w:hanging="142"/>
        <w:rPr>
          <w:rFonts w:ascii="Times New Roman" w:eastAsia="Aptos" w:hAnsi="Times New Roman" w:cs="Times New Roman"/>
          <w:lang w:val="lt-LT"/>
        </w:rPr>
      </w:pPr>
      <w:r w:rsidRPr="00C235BA">
        <w:rPr>
          <w:rFonts w:ascii="Times New Roman" w:eastAsia="Aptos" w:hAnsi="Times New Roman" w:cs="Times New Roman"/>
          <w:lang w:val="lt-LT"/>
        </w:rPr>
        <w:t xml:space="preserve"> patvirtinta darbo grupė</w:t>
      </w:r>
    </w:p>
    <w:p w14:paraId="3AD8DF64" w14:textId="77777777" w:rsidR="00F02D03" w:rsidRPr="00F02D03" w:rsidRDefault="00F02D03" w:rsidP="00F02D03">
      <w:pPr>
        <w:spacing w:after="0" w:line="259" w:lineRule="auto"/>
        <w:ind w:hanging="142"/>
        <w:rPr>
          <w:rFonts w:ascii="Times New Roman" w:eastAsia="Aptos" w:hAnsi="Times New Roman" w:cs="Times New Roman"/>
          <w:color w:val="EE0000"/>
          <w:lang w:val="lt-LT"/>
        </w:rPr>
      </w:pPr>
    </w:p>
    <w:p w14:paraId="2CFEC922" w14:textId="77777777" w:rsidR="00F02D03" w:rsidRPr="00F02D03" w:rsidRDefault="00F02D03" w:rsidP="00F02D03">
      <w:pPr>
        <w:spacing w:after="0" w:line="259" w:lineRule="auto"/>
        <w:ind w:hanging="142"/>
        <w:rPr>
          <w:rFonts w:ascii="Times New Roman" w:eastAsia="Aptos" w:hAnsi="Times New Roman" w:cs="Times New Roman"/>
          <w:color w:val="EE0000"/>
          <w:lang w:val="lt-LT"/>
        </w:rPr>
      </w:pPr>
    </w:p>
    <w:p w14:paraId="4576F3F8" w14:textId="77777777" w:rsidR="00F02D03" w:rsidRPr="00103984" w:rsidRDefault="00F02D03" w:rsidP="00F02D03">
      <w:pPr>
        <w:spacing w:after="0" w:line="259" w:lineRule="auto"/>
        <w:ind w:hanging="142"/>
        <w:rPr>
          <w:rFonts w:ascii="Times New Roman" w:eastAsia="Aptos" w:hAnsi="Times New Roman" w:cs="Times New Roman"/>
          <w:lang w:val="lt-LT"/>
        </w:rPr>
      </w:pPr>
      <w:r w:rsidRPr="00103984">
        <w:rPr>
          <w:rFonts w:ascii="Times New Roman" w:eastAsia="Aptos" w:hAnsi="Times New Roman" w:cs="Times New Roman"/>
          <w:lang w:val="lt-LT"/>
        </w:rPr>
        <w:t xml:space="preserve"> Pritarta: </w:t>
      </w:r>
    </w:p>
    <w:p w14:paraId="7F7A4A08" w14:textId="77777777" w:rsidR="00F02D03" w:rsidRPr="00103984" w:rsidRDefault="00F02D03" w:rsidP="00F02D03">
      <w:pPr>
        <w:spacing w:after="0" w:line="259" w:lineRule="auto"/>
        <w:ind w:hanging="142"/>
        <w:rPr>
          <w:rFonts w:ascii="Times New Roman" w:eastAsia="Aptos" w:hAnsi="Times New Roman" w:cs="Times New Roman"/>
          <w:lang w:val="lt-LT"/>
        </w:rPr>
      </w:pPr>
      <w:r w:rsidRPr="00103984">
        <w:rPr>
          <w:rFonts w:ascii="Times New Roman" w:eastAsia="Aptos" w:hAnsi="Times New Roman" w:cs="Times New Roman"/>
          <w:lang w:val="lt-LT"/>
        </w:rPr>
        <w:t xml:space="preserve"> Ukmergės Jono Basanavičiaus gimnazijos </w:t>
      </w:r>
    </w:p>
    <w:p w14:paraId="1177060D" w14:textId="4E3EC9D2" w:rsidR="00F02D03" w:rsidRPr="00103984" w:rsidRDefault="00F02D03" w:rsidP="00F02D03">
      <w:pPr>
        <w:spacing w:after="0" w:line="259" w:lineRule="auto"/>
        <w:ind w:hanging="142"/>
        <w:rPr>
          <w:rFonts w:ascii="Times New Roman" w:eastAsia="Aptos" w:hAnsi="Times New Roman" w:cs="Times New Roman"/>
          <w:lang w:val="lt-LT"/>
        </w:rPr>
      </w:pPr>
      <w:r w:rsidRPr="00103984">
        <w:rPr>
          <w:rFonts w:ascii="Times New Roman" w:eastAsia="Aptos" w:hAnsi="Times New Roman" w:cs="Times New Roman"/>
          <w:lang w:val="lt-LT"/>
        </w:rPr>
        <w:t xml:space="preserve"> tarybos 202</w:t>
      </w:r>
      <w:r w:rsidR="00DC279A" w:rsidRPr="00103984">
        <w:rPr>
          <w:rFonts w:ascii="Times New Roman" w:eastAsia="Aptos" w:hAnsi="Times New Roman" w:cs="Times New Roman"/>
          <w:lang w:val="lt-LT"/>
        </w:rPr>
        <w:t>5</w:t>
      </w:r>
      <w:r w:rsidRPr="00103984">
        <w:rPr>
          <w:rFonts w:ascii="Times New Roman" w:eastAsia="Aptos" w:hAnsi="Times New Roman" w:cs="Times New Roman"/>
          <w:lang w:val="lt-LT"/>
        </w:rPr>
        <w:t xml:space="preserve"> m. rug</w:t>
      </w:r>
      <w:r w:rsidR="00DC279A" w:rsidRPr="00103984">
        <w:rPr>
          <w:rFonts w:ascii="Times New Roman" w:eastAsia="Aptos" w:hAnsi="Times New Roman" w:cs="Times New Roman"/>
          <w:lang w:val="lt-LT"/>
        </w:rPr>
        <w:t>sėjo</w:t>
      </w:r>
      <w:r w:rsidRPr="00103984">
        <w:rPr>
          <w:rFonts w:ascii="Times New Roman" w:eastAsia="Aptos" w:hAnsi="Times New Roman" w:cs="Times New Roman"/>
          <w:lang w:val="lt-LT"/>
        </w:rPr>
        <w:t xml:space="preserve"> </w:t>
      </w:r>
      <w:r w:rsidR="00103984" w:rsidRPr="00103984">
        <w:rPr>
          <w:rFonts w:ascii="Times New Roman" w:eastAsia="Aptos" w:hAnsi="Times New Roman" w:cs="Times New Roman"/>
          <w:lang w:val="lt-LT"/>
        </w:rPr>
        <w:t>22</w:t>
      </w:r>
      <w:r w:rsidRPr="00103984">
        <w:rPr>
          <w:rFonts w:ascii="Times New Roman" w:eastAsia="Aptos" w:hAnsi="Times New Roman" w:cs="Times New Roman"/>
          <w:lang w:val="lt-LT"/>
        </w:rPr>
        <w:t xml:space="preserve"> d. </w:t>
      </w:r>
    </w:p>
    <w:p w14:paraId="1E2FDEFE" w14:textId="59D16EF4" w:rsidR="00F02D03" w:rsidRPr="00103984" w:rsidRDefault="00F02D03" w:rsidP="00F02D03">
      <w:pPr>
        <w:spacing w:line="259" w:lineRule="auto"/>
        <w:ind w:hanging="142"/>
        <w:rPr>
          <w:rFonts w:ascii="Times New Roman" w:eastAsia="Aptos" w:hAnsi="Times New Roman" w:cs="Times New Roman"/>
          <w:lang w:val="lt-LT"/>
        </w:rPr>
      </w:pPr>
      <w:r w:rsidRPr="00103984">
        <w:rPr>
          <w:rFonts w:ascii="Times New Roman" w:eastAsia="Aptos" w:hAnsi="Times New Roman" w:cs="Times New Roman"/>
          <w:lang w:val="lt-LT"/>
        </w:rPr>
        <w:t xml:space="preserve"> protokoliniu nutarimu Nr. V3-</w:t>
      </w:r>
      <w:r w:rsidR="00103984" w:rsidRPr="00103984">
        <w:rPr>
          <w:rFonts w:ascii="Times New Roman" w:eastAsia="Aptos" w:hAnsi="Times New Roman" w:cs="Times New Roman"/>
          <w:lang w:val="lt-LT"/>
        </w:rPr>
        <w:t>6</w:t>
      </w:r>
    </w:p>
    <w:p w14:paraId="34C2B64E" w14:textId="77777777" w:rsidR="00F02D03" w:rsidRDefault="00F02D03"/>
    <w:sectPr w:rsidR="00F02D03" w:rsidSect="00F02D03">
      <w:pgSz w:w="11910" w:h="16840"/>
      <w:pgMar w:top="1580" w:right="853" w:bottom="280" w:left="1480"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FB6"/>
    <w:multiLevelType w:val="hybridMultilevel"/>
    <w:tmpl w:val="56F0C24A"/>
    <w:lvl w:ilvl="0" w:tplc="4AC27E2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1C7851"/>
    <w:multiLevelType w:val="hybridMultilevel"/>
    <w:tmpl w:val="3B36E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F91E00"/>
    <w:multiLevelType w:val="hybridMultilevel"/>
    <w:tmpl w:val="039272F4"/>
    <w:lvl w:ilvl="0" w:tplc="E8E0A084">
      <w:start w:val="1"/>
      <w:numFmt w:val="decimal"/>
      <w:lvlText w:val="%1."/>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92FD6"/>
    <w:multiLevelType w:val="hybridMultilevel"/>
    <w:tmpl w:val="F872F064"/>
    <w:lvl w:ilvl="0" w:tplc="1B944FBA">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E216B3"/>
    <w:multiLevelType w:val="hybridMultilevel"/>
    <w:tmpl w:val="6BBEBF20"/>
    <w:lvl w:ilvl="0" w:tplc="E4145A54">
      <w:start w:val="1"/>
      <w:numFmt w:val="decimal"/>
      <w:lvlText w:val="%1."/>
      <w:lvlJc w:val="left"/>
      <w:pPr>
        <w:ind w:left="720" w:hanging="360"/>
      </w:pPr>
      <w:rPr>
        <w:rFonts w:ascii="Times New Roman" w:eastAsia="Times New Roman" w:hAnsi="Times New Roman" w:cs="Times New Roman"/>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D772F4"/>
    <w:multiLevelType w:val="hybridMultilevel"/>
    <w:tmpl w:val="B50626AE"/>
    <w:lvl w:ilvl="0" w:tplc="33C095CE">
      <w:start w:val="1"/>
      <w:numFmt w:val="decimal"/>
      <w:lvlText w:val="%1."/>
      <w:lvlJc w:val="left"/>
      <w:pPr>
        <w:ind w:left="786"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BA0932"/>
    <w:multiLevelType w:val="hybridMultilevel"/>
    <w:tmpl w:val="B8CCE50E"/>
    <w:lvl w:ilvl="0" w:tplc="157CBCA0">
      <w:start w:val="1"/>
      <w:numFmt w:val="decimal"/>
      <w:lvlText w:val="%1."/>
      <w:lvlJc w:val="left"/>
      <w:pPr>
        <w:ind w:left="720" w:hanging="360"/>
      </w:pPr>
      <w:rPr>
        <w:rFonts w:eastAsia="Apto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C256FC"/>
    <w:multiLevelType w:val="hybridMultilevel"/>
    <w:tmpl w:val="208CFA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7B129C"/>
    <w:multiLevelType w:val="hybridMultilevel"/>
    <w:tmpl w:val="4D507E6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452D2B"/>
    <w:multiLevelType w:val="hybridMultilevel"/>
    <w:tmpl w:val="A29CE3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A6430B4"/>
    <w:multiLevelType w:val="hybridMultilevel"/>
    <w:tmpl w:val="5EC8B1E4"/>
    <w:lvl w:ilvl="0" w:tplc="FF70FD0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E137675"/>
    <w:multiLevelType w:val="hybridMultilevel"/>
    <w:tmpl w:val="5D5ADCFC"/>
    <w:lvl w:ilvl="0" w:tplc="0809000F">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9"/>
  </w:num>
  <w:num w:numId="3">
    <w:abstractNumId w:val="3"/>
  </w:num>
  <w:num w:numId="4">
    <w:abstractNumId w:val="5"/>
  </w:num>
  <w:num w:numId="5">
    <w:abstractNumId w:val="7"/>
  </w:num>
  <w:num w:numId="6">
    <w:abstractNumId w:val="8"/>
  </w:num>
  <w:num w:numId="7">
    <w:abstractNumId w:val="11"/>
  </w:num>
  <w:num w:numId="8">
    <w:abstractNumId w:val="6"/>
  </w:num>
  <w:num w:numId="9">
    <w:abstractNumId w:val="4"/>
  </w:num>
  <w:num w:numId="10">
    <w:abstractNumId w:val="2"/>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D03"/>
    <w:rsid w:val="00010679"/>
    <w:rsid w:val="00037B4B"/>
    <w:rsid w:val="00040F58"/>
    <w:rsid w:val="0004548F"/>
    <w:rsid w:val="00076D9F"/>
    <w:rsid w:val="000955DA"/>
    <w:rsid w:val="000C02F4"/>
    <w:rsid w:val="000D5695"/>
    <w:rsid w:val="000D6BA5"/>
    <w:rsid w:val="000E1532"/>
    <w:rsid w:val="000E3837"/>
    <w:rsid w:val="00103984"/>
    <w:rsid w:val="00137317"/>
    <w:rsid w:val="001653EE"/>
    <w:rsid w:val="00182D7B"/>
    <w:rsid w:val="001871B1"/>
    <w:rsid w:val="001C68BC"/>
    <w:rsid w:val="001D1043"/>
    <w:rsid w:val="00206935"/>
    <w:rsid w:val="00273A34"/>
    <w:rsid w:val="002D4931"/>
    <w:rsid w:val="002F03E6"/>
    <w:rsid w:val="00323EFC"/>
    <w:rsid w:val="00341B3C"/>
    <w:rsid w:val="00353CA3"/>
    <w:rsid w:val="0035615C"/>
    <w:rsid w:val="00361B5B"/>
    <w:rsid w:val="003861EE"/>
    <w:rsid w:val="003B3F9A"/>
    <w:rsid w:val="0040404B"/>
    <w:rsid w:val="00452621"/>
    <w:rsid w:val="004A2870"/>
    <w:rsid w:val="004B1D72"/>
    <w:rsid w:val="004C5003"/>
    <w:rsid w:val="004E0CE2"/>
    <w:rsid w:val="004F6717"/>
    <w:rsid w:val="00572EBA"/>
    <w:rsid w:val="0059214A"/>
    <w:rsid w:val="005A03C9"/>
    <w:rsid w:val="005C7B12"/>
    <w:rsid w:val="006105DE"/>
    <w:rsid w:val="00673136"/>
    <w:rsid w:val="00690AAA"/>
    <w:rsid w:val="0069218D"/>
    <w:rsid w:val="006A3E09"/>
    <w:rsid w:val="00716615"/>
    <w:rsid w:val="00751E0E"/>
    <w:rsid w:val="00753544"/>
    <w:rsid w:val="007610F3"/>
    <w:rsid w:val="00803F41"/>
    <w:rsid w:val="0084422C"/>
    <w:rsid w:val="0085361B"/>
    <w:rsid w:val="008D410B"/>
    <w:rsid w:val="008D55C6"/>
    <w:rsid w:val="008E27DF"/>
    <w:rsid w:val="008F02F7"/>
    <w:rsid w:val="00902A5B"/>
    <w:rsid w:val="00916798"/>
    <w:rsid w:val="00937619"/>
    <w:rsid w:val="00945F95"/>
    <w:rsid w:val="00962571"/>
    <w:rsid w:val="009648C8"/>
    <w:rsid w:val="009C7A80"/>
    <w:rsid w:val="009D27A0"/>
    <w:rsid w:val="00A04E77"/>
    <w:rsid w:val="00A509D5"/>
    <w:rsid w:val="00AA29F8"/>
    <w:rsid w:val="00AE1F6A"/>
    <w:rsid w:val="00AF20AA"/>
    <w:rsid w:val="00B175DF"/>
    <w:rsid w:val="00B34514"/>
    <w:rsid w:val="00B4665D"/>
    <w:rsid w:val="00B57C27"/>
    <w:rsid w:val="00BA0AF4"/>
    <w:rsid w:val="00BB649A"/>
    <w:rsid w:val="00BC5134"/>
    <w:rsid w:val="00BD5A67"/>
    <w:rsid w:val="00C05A61"/>
    <w:rsid w:val="00C07B0E"/>
    <w:rsid w:val="00C16001"/>
    <w:rsid w:val="00C235BA"/>
    <w:rsid w:val="00C54843"/>
    <w:rsid w:val="00C56CA5"/>
    <w:rsid w:val="00C607EC"/>
    <w:rsid w:val="00CA0077"/>
    <w:rsid w:val="00CB0D19"/>
    <w:rsid w:val="00CD77DC"/>
    <w:rsid w:val="00CE4E25"/>
    <w:rsid w:val="00CF49CA"/>
    <w:rsid w:val="00D22167"/>
    <w:rsid w:val="00D45F95"/>
    <w:rsid w:val="00D63F79"/>
    <w:rsid w:val="00D72D9C"/>
    <w:rsid w:val="00D945B0"/>
    <w:rsid w:val="00DB3E1A"/>
    <w:rsid w:val="00DC279A"/>
    <w:rsid w:val="00DE1557"/>
    <w:rsid w:val="00E13C51"/>
    <w:rsid w:val="00E22EE0"/>
    <w:rsid w:val="00E253A6"/>
    <w:rsid w:val="00E40533"/>
    <w:rsid w:val="00E442B7"/>
    <w:rsid w:val="00E44E42"/>
    <w:rsid w:val="00E979F9"/>
    <w:rsid w:val="00ED7F73"/>
    <w:rsid w:val="00F02D03"/>
    <w:rsid w:val="00F77BB7"/>
    <w:rsid w:val="00F9165C"/>
    <w:rsid w:val="00F97CBB"/>
    <w:rsid w:val="00FC0C2A"/>
    <w:rsid w:val="00FE0216"/>
    <w:rsid w:val="00FF3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BB0B"/>
  <w15:docId w15:val="{51F83E2A-D92C-41C3-AEEC-48E145D7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02D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02D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02D0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02D0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02D0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02D0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2D0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2D0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2D0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2D0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02D0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02D0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02D0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02D0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02D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2D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2D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2D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2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2D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2D0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2D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2D0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2D03"/>
    <w:rPr>
      <w:i/>
      <w:iCs/>
      <w:color w:val="404040" w:themeColor="text1" w:themeTint="BF"/>
    </w:rPr>
  </w:style>
  <w:style w:type="paragraph" w:styleId="Sraopastraipa">
    <w:name w:val="List Paragraph"/>
    <w:basedOn w:val="prastasis"/>
    <w:uiPriority w:val="34"/>
    <w:qFormat/>
    <w:rsid w:val="00F02D03"/>
    <w:pPr>
      <w:ind w:left="720"/>
      <w:contextualSpacing/>
    </w:pPr>
  </w:style>
  <w:style w:type="character" w:styleId="Rykuspabraukimas">
    <w:name w:val="Intense Emphasis"/>
    <w:basedOn w:val="Numatytasispastraiposriftas"/>
    <w:uiPriority w:val="21"/>
    <w:qFormat/>
    <w:rsid w:val="00F02D03"/>
    <w:rPr>
      <w:i/>
      <w:iCs/>
      <w:color w:val="2F5496" w:themeColor="accent1" w:themeShade="BF"/>
    </w:rPr>
  </w:style>
  <w:style w:type="paragraph" w:styleId="Iskirtacitata">
    <w:name w:val="Intense Quote"/>
    <w:basedOn w:val="prastasis"/>
    <w:next w:val="prastasis"/>
    <w:link w:val="IskirtacitataDiagrama"/>
    <w:uiPriority w:val="30"/>
    <w:qFormat/>
    <w:rsid w:val="00F02D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02D03"/>
    <w:rPr>
      <w:i/>
      <w:iCs/>
      <w:color w:val="2F5496" w:themeColor="accent1" w:themeShade="BF"/>
    </w:rPr>
  </w:style>
  <w:style w:type="character" w:styleId="Rykinuoroda">
    <w:name w:val="Intense Reference"/>
    <w:basedOn w:val="Numatytasispastraiposriftas"/>
    <w:uiPriority w:val="32"/>
    <w:qFormat/>
    <w:rsid w:val="00F02D03"/>
    <w:rPr>
      <w:b/>
      <w:bCs/>
      <w:smallCaps/>
      <w:color w:val="2F5496" w:themeColor="accent1" w:themeShade="BF"/>
      <w:spacing w:val="5"/>
    </w:rPr>
  </w:style>
  <w:style w:type="table" w:styleId="Lentelstinklelis">
    <w:name w:val="Table Grid"/>
    <w:basedOn w:val="prastojilentel"/>
    <w:uiPriority w:val="39"/>
    <w:rsid w:val="00F02D03"/>
    <w:pPr>
      <w:spacing w:after="0" w:line="240" w:lineRule="auto"/>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F20A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F20AA"/>
    <w:rPr>
      <w:rFonts w:ascii="Tahoma" w:hAnsi="Tahoma" w:cs="Tahoma"/>
      <w:sz w:val="16"/>
      <w:szCs w:val="16"/>
    </w:rPr>
  </w:style>
  <w:style w:type="paragraph" w:customStyle="1" w:styleId="Default">
    <w:name w:val="Default"/>
    <w:rsid w:val="00962571"/>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okykla.lt/metodine-medziag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9</Pages>
  <Words>3228</Words>
  <Characters>18404</Characters>
  <Application>Microsoft Office Word</Application>
  <DocSecurity>0</DocSecurity>
  <Lines>153</Lines>
  <Paragraphs>43</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Direktore</cp:lastModifiedBy>
  <cp:revision>49</cp:revision>
  <cp:lastPrinted>2025-09-11T06:05:00Z</cp:lastPrinted>
  <dcterms:created xsi:type="dcterms:W3CDTF">2025-09-15T09:13:00Z</dcterms:created>
  <dcterms:modified xsi:type="dcterms:W3CDTF">2026-06-09T11:43:00Z</dcterms:modified>
</cp:coreProperties>
</file>